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keepNext w:val="false"/>
        <w:keepLines w:val="false"/>
        <w:pageBreakBefore w:val="false"/>
        <w:widowControl/>
        <w:pBdr>
          <w:top w:val="single" w:sz="16" w:space="0" w:color="4F81BD"/>
          <w:left w:val="single" w:sz="16" w:space="0" w:color="4F81BD"/>
          <w:bottom w:val="single" w:sz="16" w:space="0" w:color="4F81BD"/>
          <w:right w:val="single" w:sz="16" w:space="0" w:color="4F81BD"/>
        </w:pBdr>
        <w:shd w:val="clear" w:fill="auto"/>
        <w:spacing w:lineRule="auto" w:line="259" w:before="0" w:after="622"/>
        <w:ind w:left="0" w:right="829" w:hanging="0"/>
        <w:jc w:val="righ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2"/>
          <w:sz w:val="22"/>
          <w:szCs w:val="22"/>
          <w:u w:val="none"/>
          <w:shd w:fill="auto" w:val="clear"/>
          <w:vertAlign w:val="baseline"/>
        </w:rPr>
        <w:t xml:space="preserve">SCUOLA DELL’INFANZIA </w:t>
      </w:r>
    </w:p>
    <w:p>
      <w:pPr>
        <w:pStyle w:val="LOnormal"/>
        <w:keepNext w:val="false"/>
        <w:keepLines w:val="false"/>
        <w:pageBreakBefore w:val="false"/>
        <w:widowControl/>
        <w:shd w:val="clear" w:fill="auto"/>
        <w:spacing w:lineRule="auto" w:line="259" w:before="0" w:after="0"/>
        <w:ind w:left="0" w:right="34" w:hanging="0"/>
        <w:jc w:val="center"/>
        <w:rPr>
          <w:rFonts w:ascii="Times New Roman" w:hAnsi="Times New Roman" w:eastAsia="Times New Roman" w:cs="Times New Roman"/>
          <w:b/>
          <w:b/>
          <w:sz w:val="44"/>
          <w:szCs w:val="44"/>
        </w:rPr>
      </w:pPr>
      <w:r>
        <w:rPr>
          <w:rFonts w:eastAsia="Times New Roman" w:cs="Times New Roman" w:ascii="Times New Roman" w:hAnsi="Times New Roman"/>
          <w:b/>
          <w:sz w:val="44"/>
          <w:szCs w:val="44"/>
        </w:rPr>
        <w:tab/>
      </w:r>
      <w:r>
        <w:rPr>
          <w:b/>
          <w:sz w:val="22"/>
          <w:szCs w:val="22"/>
        </w:rPr>
        <w:t xml:space="preserve">             </w:t>
      </w:r>
    </w:p>
    <w:p>
      <w:pPr>
        <w:pStyle w:val="LOnormal"/>
        <w:keepNext w:val="false"/>
        <w:keepLines w:val="false"/>
        <w:pageBreakBefore w:val="false"/>
        <w:widowControl/>
        <w:shd w:val="clear" w:fill="auto"/>
        <w:spacing w:lineRule="auto" w:line="259" w:before="0" w:after="0"/>
        <w:ind w:left="0" w:right="34" w:hanging="0"/>
        <w:jc w:val="center"/>
        <w:rPr>
          <w:rFonts w:ascii="Times New Roman" w:hAnsi="Times New Roman" w:eastAsia="Times New Roman" w:cs="Times New Roman"/>
          <w:b/>
          <w:b/>
          <w:sz w:val="44"/>
          <w:szCs w:val="44"/>
        </w:rPr>
      </w:pPr>
      <w:r>
        <w:rPr>
          <w:rFonts w:eastAsia="Times New Roman" w:cs="Times New Roman" w:ascii="Times New Roman" w:hAnsi="Times New Roman"/>
          <w:b/>
          <w:sz w:val="44"/>
          <w:szCs w:val="44"/>
        </w:rPr>
        <w:drawing>
          <wp:anchor behindDoc="0" distT="0" distB="0" distL="0" distR="0" simplePos="0" locked="0" layoutInCell="0" allowOverlap="1" relativeHeight="10">
            <wp:simplePos x="0" y="0"/>
            <wp:positionH relativeFrom="column">
              <wp:align>center</wp:align>
            </wp:positionH>
            <wp:positionV relativeFrom="paragraph">
              <wp:posOffset>635</wp:posOffset>
            </wp:positionV>
            <wp:extent cx="6840220" cy="1452245"/>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6840220" cy="1452245"/>
                    </a:xfrm>
                    <a:prstGeom prst="rect">
                      <a:avLst/>
                    </a:prstGeom>
                  </pic:spPr>
                </pic:pic>
              </a:graphicData>
            </a:graphic>
          </wp:anchor>
        </w:drawing>
      </w:r>
    </w:p>
    <w:p>
      <w:pPr>
        <w:pStyle w:val="LOnormal"/>
        <w:keepNext w:val="false"/>
        <w:keepLines w:val="false"/>
        <w:pageBreakBefore w:val="false"/>
        <w:widowControl/>
        <w:shd w:val="clear" w:fill="auto"/>
        <w:spacing w:lineRule="auto" w:line="259" w:before="0" w:after="0"/>
        <w:ind w:left="0" w:right="34"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P</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 xml:space="preserve">IANO </w:t>
      </w: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E</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 xml:space="preserve">DUCATIVO </w:t>
      </w: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I</w:t>
      </w:r>
      <w:r>
        <w:rPr>
          <w:rFonts w:eastAsia="Times New Roman" w:cs="Times New Roman" w:ascii="Times New Roman" w:hAnsi="Times New Roman"/>
          <w:b/>
          <w:i w:val="false"/>
          <w:caps w:val="false"/>
          <w:smallCaps w:val="false"/>
          <w:strike w:val="false"/>
          <w:dstrike w:val="false"/>
          <w:color w:val="000000"/>
          <w:position w:val="0"/>
          <w:sz w:val="35"/>
          <w:sz w:val="35"/>
          <w:szCs w:val="35"/>
          <w:u w:val="none"/>
          <w:shd w:fill="auto" w:val="clear"/>
          <w:vertAlign w:val="baseline"/>
        </w:rPr>
        <w:t>NDIVIDUALIZZATO</w:t>
      </w:r>
      <w:r>
        <w:rPr>
          <w:rFonts w:eastAsia="Times New Roman" w:cs="Times New Roman" w:ascii="Times New Roman" w:hAnsi="Times New Roman"/>
          <w:b/>
          <w:i w:val="false"/>
          <w:caps w:val="false"/>
          <w:smallCaps w:val="false"/>
          <w:strike w:val="false"/>
          <w:dstrike w:val="false"/>
          <w:color w:val="000000"/>
          <w:position w:val="0"/>
          <w:sz w:val="44"/>
          <w:sz w:val="44"/>
          <w:szCs w:val="4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234"/>
        <w:ind w:left="0" w:right="3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ART</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7,</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L</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GS</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13 </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 xml:space="preserve">APRILE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2017,</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 xml:space="preserve"> N</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66</w:t>
      </w:r>
      <w:r>
        <w:rPr>
          <w:rFonts w:eastAsia="Times New Roman" w:cs="Times New Roman" w:ascii="Times New Roman" w:hAnsi="Times New Roman"/>
          <w:b w:val="false"/>
          <w:i w:val="false"/>
          <w:caps w:val="false"/>
          <w:smallCaps w:val="false"/>
          <w:strike w:val="false"/>
          <w:dstrike w:val="false"/>
          <w:color w:val="000000"/>
          <w:position w:val="0"/>
          <w:sz w:val="19"/>
          <w:sz w:val="19"/>
          <w:szCs w:val="19"/>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e s.m.i.) </w:t>
      </w:r>
    </w:p>
    <w:p>
      <w:pPr>
        <w:pStyle w:val="LOnormal"/>
        <w:keepNext w:val="false"/>
        <w:keepLines w:val="false"/>
        <w:pageBreakBefore w:val="false"/>
        <w:widowControl/>
        <w:shd w:val="clear" w:fill="auto"/>
        <w:spacing w:lineRule="auto" w:line="360" w:before="0" w:after="0"/>
        <w:ind w:left="11" w:right="1520" w:firstLine="3387"/>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32"/>
          <w:szCs w:val="3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Anno Scolastico __________</w:t>
      </w:r>
    </w:p>
    <w:p>
      <w:pPr>
        <w:pStyle w:val="LOnormal"/>
        <w:keepNext w:val="false"/>
        <w:keepLines w:val="false"/>
        <w:pageBreakBefore w:val="false"/>
        <w:widowControl/>
        <w:shd w:val="clear" w:fill="auto"/>
        <w:spacing w:lineRule="auto" w:line="360" w:before="0" w:after="0"/>
        <w:ind w:left="11" w:right="152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32"/>
          <w:sz w:val="32"/>
          <w:szCs w:val="3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32"/>
          <w:sz w:val="32"/>
          <w:szCs w:val="32"/>
          <w:u w:val="none"/>
          <w:shd w:fill="auto" w:val="clear"/>
          <w:vertAlign w:val="baseline"/>
        </w:rPr>
        <w:t xml:space="preserve">BAMBINO/A ____________________________        </w:t>
      </w:r>
    </w:p>
    <w:p>
      <w:pPr>
        <w:pStyle w:val="LOnormal"/>
        <w:keepNext w:val="false"/>
        <w:keepLines w:val="false"/>
        <w:pageBreakBefore w:val="false"/>
        <w:widowControl/>
        <w:shd w:val="clear" w:fill="auto"/>
        <w:spacing w:lineRule="auto" w:line="259" w:before="0" w:after="211"/>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codice sostitutivo personale ____________  </w:t>
      </w:r>
    </w:p>
    <w:p>
      <w:pPr>
        <w:pStyle w:val="LOnormal"/>
        <w:keepNext w:val="true"/>
        <w:keepLines/>
        <w:pageBreakBefore w:val="false"/>
        <w:widowControl/>
        <w:shd w:val="clear" w:fill="auto"/>
        <w:spacing w:lineRule="auto" w:line="259" w:before="0" w:after="207"/>
        <w:ind w:left="11"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28"/>
          <w:szCs w:val="28"/>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Sezione _________________   Plesso o sede__________________  </w:t>
      </w:r>
    </w:p>
    <w:p>
      <w:pPr>
        <w:pStyle w:val="LOnormal"/>
        <w:keepNext w:val="false"/>
        <w:keepLines w:val="false"/>
        <w:pageBreakBefore w:val="false"/>
        <w:widowControl/>
        <w:shd w:val="clear" w:fill="auto"/>
        <w:spacing w:lineRule="auto" w:line="259" w:before="0" w:after="35"/>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CCERTAMENTO DELLA CONDIZIONE DI DISABILITÀ IN ETÀ EVOLUTIVA AI FINI DELL</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INCLUSIONE SCOLASTICA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rilasciato in data _________</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391" w:before="0" w:after="0"/>
        <w:ind w:left="6" w:right="3925"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Data scadenza o rivedibilità:  ______________  Non indicata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DI FUNZIONAMENTO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redatto in data _______________</w:t>
      </w:r>
      <w:r>
        <w:drawing>
          <wp:anchor behindDoc="0" distT="0" distB="0" distL="0" distR="0" simplePos="0" locked="0" layoutInCell="0" allowOverlap="1" relativeHeight="8">
            <wp:simplePos x="0" y="0"/>
            <wp:positionH relativeFrom="column">
              <wp:posOffset>2795270</wp:posOffset>
            </wp:positionH>
            <wp:positionV relativeFrom="paragraph">
              <wp:posOffset>635</wp:posOffset>
            </wp:positionV>
            <wp:extent cx="216535" cy="155575"/>
            <wp:effectExtent l="0" t="0" r="0" b="0"/>
            <wp:wrapNone/>
            <wp:docPr id="2" name="image8.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descr=""/>
                    <pic:cNvPicPr>
                      <a:picLocks noChangeAspect="1" noChangeArrowheads="1"/>
                    </pic:cNvPicPr>
                  </pic:nvPicPr>
                  <pic:blipFill>
                    <a:blip r:embed="rId3"/>
                    <a:stretch>
                      <a:fillRect/>
                    </a:stretch>
                  </pic:blipFill>
                  <pic:spPr bwMode="auto">
                    <a:xfrm>
                      <a:off x="0" y="0"/>
                      <a:ext cx="216535" cy="155575"/>
                    </a:xfrm>
                    <a:prstGeom prst="rect">
                      <a:avLst/>
                    </a:prstGeom>
                  </pic:spPr>
                </pic:pic>
              </a:graphicData>
            </a:graphic>
          </wp:anchor>
        </w:drawing>
        <w:drawing>
          <wp:anchor behindDoc="0" distT="0" distB="0" distL="0" distR="0" simplePos="0" locked="0" layoutInCell="0" allowOverlap="1" relativeHeight="9">
            <wp:simplePos x="0" y="0"/>
            <wp:positionH relativeFrom="column">
              <wp:posOffset>1637665</wp:posOffset>
            </wp:positionH>
            <wp:positionV relativeFrom="paragraph">
              <wp:posOffset>635</wp:posOffset>
            </wp:positionV>
            <wp:extent cx="219710" cy="155575"/>
            <wp:effectExtent l="0" t="0" r="0" b="0"/>
            <wp:wrapNone/>
            <wp:docPr id="3" name="image9.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png" descr=""/>
                    <pic:cNvPicPr>
                      <a:picLocks noChangeAspect="1" noChangeArrowheads="1"/>
                    </pic:cNvPicPr>
                  </pic:nvPicPr>
                  <pic:blipFill>
                    <a:blip r:embed="rId4"/>
                    <a:stretch>
                      <a:fillRect/>
                    </a:stretch>
                  </pic:blipFill>
                  <pic:spPr bwMode="auto">
                    <a:xfrm>
                      <a:off x="0" y="0"/>
                      <a:ext cx="219710" cy="155575"/>
                    </a:xfrm>
                    <a:prstGeom prst="rect">
                      <a:avLst/>
                    </a:prstGeom>
                  </pic:spPr>
                </pic:pic>
              </a:graphicData>
            </a:graphic>
          </wp:anchor>
        </w:drawing>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259" w:before="0" w:after="246"/>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Nella fase transitoria:  </w:t>
      </w:r>
    </w:p>
    <w:p>
      <w:pPr>
        <w:pStyle w:val="LOnormal"/>
        <w:keepNext w:val="false"/>
        <w:keepLines w:val="false"/>
        <w:pageBreakBefore w:val="false"/>
        <w:widowControl/>
        <w:shd w:val="clear" w:fill="auto"/>
        <w:spacing w:lineRule="auto" w:line="259" w:before="0" w:after="35"/>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4"/>
          <w:sz w:val="24"/>
          <w:szCs w:val="24"/>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DI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UNZIONAMENTO NON DISPONIBILE</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pageBreakBefore w:val="false"/>
        <w:widowControl/>
        <w:shd w:val="clear" w:fill="auto"/>
        <w:spacing w:lineRule="auto" w:line="259" w:before="0" w:after="35"/>
        <w:ind w:left="730"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IAGNOSI FUNZIONALE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redatta in data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_________________ </w:t>
      </w:r>
    </w:p>
    <w:p>
      <w:pPr>
        <w:pStyle w:val="LOnormal"/>
        <w:keepNext w:val="false"/>
        <w:keepLines w:val="false"/>
        <w:pageBreakBefore w:val="false"/>
        <w:widowControl/>
        <w:shd w:val="clear" w:fill="auto"/>
        <w:spacing w:lineRule="auto" w:line="259" w:before="0" w:after="148"/>
        <w:ind w:left="730"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ROFILO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INAMICO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UNZIONALE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approvato in data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____________ </w:t>
      </w:r>
    </w:p>
    <w:p>
      <w:pPr>
        <w:pStyle w:val="LOnormal"/>
        <w:keepNext w:val="false"/>
        <w:keepLines w:val="false"/>
        <w:pageBreakBefore w:val="false"/>
        <w:widowControl/>
        <w:shd w:val="clear" w:fill="auto"/>
        <w:spacing w:lineRule="auto" w:line="259" w:before="0" w:after="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P</w:t>
      </w:r>
      <w:r>
        <w:rPr>
          <w:rFonts w:eastAsia="Times New Roman" w:cs="Times New Roman" w:ascii="Times New Roman" w:hAnsi="Times New Roman"/>
          <w:b/>
          <w:i w:val="false"/>
          <w:caps w:val="false"/>
          <w:smallCaps w:val="false"/>
          <w:strike w:val="false"/>
          <w:dstrike w:val="false"/>
          <w:color w:val="000000"/>
          <w:position w:val="0"/>
          <w:sz w:val="19"/>
          <w:sz w:val="19"/>
          <w:szCs w:val="19"/>
          <w:u w:val="none"/>
          <w:shd w:fill="auto" w:val="clear"/>
          <w:vertAlign w:val="baseline"/>
        </w:rPr>
        <w:t xml:space="preserve">ROGETTO </w:t>
      </w: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I</w:t>
      </w:r>
      <w:r>
        <w:rPr>
          <w:rFonts w:eastAsia="Times New Roman" w:cs="Times New Roman" w:ascii="Times New Roman" w:hAnsi="Times New Roman"/>
          <w:b/>
          <w:i w:val="false"/>
          <w:caps w:val="false"/>
          <w:smallCaps w:val="false"/>
          <w:strike w:val="false"/>
          <w:dstrike w:val="false"/>
          <w:color w:val="000000"/>
          <w:position w:val="0"/>
          <w:sz w:val="19"/>
          <w:sz w:val="19"/>
          <w:szCs w:val="19"/>
          <w:u w:val="none"/>
          <w:shd w:fill="auto" w:val="clear"/>
          <w:vertAlign w:val="baseline"/>
        </w:rPr>
        <w:t xml:space="preserve">NDIVIDUALE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w:t>
      </w: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redatto in data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w:t>
      </w:r>
      <w:r>
        <w:rPr>
          <w:rFonts w:eastAsia="Tahoma" w:cs="Tahoma" w:ascii="Tahoma" w:hAnsi="Tahoma"/>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da redigere </w:t>
      </w:r>
      <w:r>
        <w:rPr>
          <w:rFonts w:eastAsia="Times New Roman" w:cs="Times New Roman" w:ascii="Times New Roman" w:hAnsi="Times New Roman"/>
          <w:b/>
          <w:i w:val="false"/>
          <w:caps w:val="false"/>
          <w:smallCaps w:val="false"/>
          <w:strike w:val="false"/>
          <w:dstrike w:val="false"/>
          <w:color w:val="000000"/>
          <w:position w:val="0"/>
          <w:sz w:val="24"/>
          <w:sz w:val="24"/>
          <w:szCs w:val="24"/>
          <w:u w:val="none"/>
          <w:shd w:fill="auto" w:val="clear"/>
          <w:vertAlign w:val="baseline"/>
        </w:rPr>
        <w:t xml:space="preserve"> </w:t>
      </w:r>
    </w:p>
    <w:tbl>
      <w:tblPr>
        <w:tblStyle w:val="Table1"/>
        <w:tblW w:w="10209" w:type="dxa"/>
        <w:jc w:val="left"/>
        <w:tblInd w:w="299" w:type="dxa"/>
        <w:tblLayout w:type="fixed"/>
        <w:tblCellMar>
          <w:top w:w="0" w:type="dxa"/>
          <w:left w:w="108" w:type="dxa"/>
          <w:bottom w:w="0" w:type="dxa"/>
          <w:right w:w="108" w:type="dxa"/>
        </w:tblCellMar>
        <w:tblLook w:val="0000"/>
      </w:tblPr>
      <w:tblGrid>
        <w:gridCol w:w="3199"/>
        <w:gridCol w:w="3465"/>
        <w:gridCol w:w="3545"/>
      </w:tblGrid>
      <w:tr>
        <w:trPr>
          <w:trHeight w:val="1191"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24"/>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PEI</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P</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ROVVISORIO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8"/>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1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59" w:before="0" w:after="14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2"/>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7">
                      <wp:simplePos x="0" y="0"/>
                      <wp:positionH relativeFrom="column">
                        <wp:posOffset>0</wp:posOffset>
                      </wp:positionH>
                      <wp:positionV relativeFrom="paragraph">
                        <wp:posOffset>635</wp:posOffset>
                      </wp:positionV>
                      <wp:extent cx="384810" cy="361950"/>
                      <wp:effectExtent l="0" t="0" r="0" b="0"/>
                      <wp:wrapNone/>
                      <wp:docPr id="4" name="Immagine1"/>
                      <a:graphic xmlns:a="http://schemas.openxmlformats.org/drawingml/2006/main">
                        <a:graphicData uri="http://schemas.microsoft.com/office/word/2010/wordprocessingGroup">
                          <wpg:wgp>
                            <wpg:cNvGrpSpPr/>
                            <wpg:grpSpPr>
                              <a:xfrm>
                                <a:off x="0" y="0"/>
                                <a:ext cx="384120" cy="361440"/>
                              </a:xfrm>
                            </wpg:grpSpPr>
                            <wpg:grpSp>
                              <wpg:cNvGrpSpPr/>
                              <wpg:grpSpPr>
                                <a:xfrm>
                                  <a:off x="0" y="0"/>
                                  <a:ext cx="384120" cy="361440"/>
                                </a:xfrm>
                              </wpg:grpSpPr>
                              <wps:wsp>
                                <wps:cNvSpPr/>
                                <wps:spPr>
                                  <a:xfrm>
                                    <a:off x="0" y="0"/>
                                    <a:ext cx="384120" cy="354240"/>
                                  </a:xfrm>
                                  <a:prstGeom prst="rect">
                                    <a:avLst/>
                                  </a:prstGeom>
                                  <a:noFill/>
                                  <a:ln w="0">
                                    <a:noFill/>
                                  </a:ln>
                                </wps:spPr>
                                <wps:style>
                                  <a:lnRef idx="0"/>
                                  <a:fillRef idx="0"/>
                                  <a:effectRef idx="0"/>
                                  <a:fontRef idx="minor"/>
                                </wps:style>
                                <wps:bodyPr/>
                              </wps:wsp>
                              <wps:wsp>
                                <wps:cNvSpPr/>
                                <wps:spPr>
                                  <a:xfrm>
                                    <a:off x="0" y="0"/>
                                    <a:ext cx="384120" cy="354240"/>
                                  </a:xfrm>
                                  <a:custGeom>
                                    <a:avLst/>
                                    <a:gdLst/>
                                    <a:ahLst/>
                                    <a:rect l="l" t="t" r="r" b="b"/>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a:solidFill>
                                      <a:srgbClr val="000000"/>
                                    </a:solidFill>
                                    <a:miter/>
                                  </a:ln>
                                </wps:spPr>
                                <wps:style>
                                  <a:lnRef idx="0"/>
                                  <a:fillRef idx="0"/>
                                  <a:effectRef idx="0"/>
                                  <a:fontRef idx="minor"/>
                                </wps:style>
                                <wps:bodyPr/>
                              </wps:wsp>
                              <wps:wsp>
                                <wps:cNvSpPr/>
                                <wps:spPr>
                                  <a:xfrm>
                                    <a:off x="154440" y="175320"/>
                                    <a:ext cx="40680" cy="18612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1" style="position:absolute;margin-left:0pt;margin-top:0.05pt;width:30.25pt;height:28.45pt" coordorigin="0,1" coordsize="605,569">
                      <v:group id="shape_0" style="position:absolute;left:0;top:1;width:605;height:569">
                        <v:rect id="shape_0" stroked="f" style="position:absolute;left:0;top:1;width:604;height:557;mso-wrap-style:none;v-text-anchor:middle">
                          <v:fill o:detectmouseclick="t" on="false"/>
                          <v:stroke color="#3465a4" joinstyle="round" endcap="flat"/>
                          <w10:wrap type="none"/>
                        </v:rect>
                        <v:rect id="shape_0" stroked="f" style="position:absolute;left:243;top:277;width:63;height:292;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188"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81"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PPROVAZIONE DEL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PEI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 PRIMA SOTTOSCRIZIONE</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1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59" w:before="0" w:after="14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2"/>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6">
                      <wp:simplePos x="0" y="0"/>
                      <wp:positionH relativeFrom="column">
                        <wp:posOffset>0</wp:posOffset>
                      </wp:positionH>
                      <wp:positionV relativeFrom="paragraph">
                        <wp:posOffset>635</wp:posOffset>
                      </wp:positionV>
                      <wp:extent cx="384810" cy="361950"/>
                      <wp:effectExtent l="0" t="0" r="0" b="0"/>
                      <wp:wrapNone/>
                      <wp:docPr id="5" name="Immagine2"/>
                      <a:graphic xmlns:a="http://schemas.openxmlformats.org/drawingml/2006/main">
                        <a:graphicData uri="http://schemas.microsoft.com/office/word/2010/wordprocessingGroup">
                          <wpg:wgp>
                            <wpg:cNvGrpSpPr/>
                            <wpg:grpSpPr>
                              <a:xfrm>
                                <a:off x="0" y="0"/>
                                <a:ext cx="384120" cy="361440"/>
                              </a:xfrm>
                            </wpg:grpSpPr>
                            <wpg:grpSp>
                              <wpg:cNvGrpSpPr/>
                              <wpg:grpSpPr>
                                <a:xfrm>
                                  <a:off x="0" y="0"/>
                                  <a:ext cx="384120" cy="361440"/>
                                </a:xfrm>
                              </wpg:grpSpPr>
                              <wps:wsp>
                                <wps:cNvSpPr/>
                                <wps:spPr>
                                  <a:xfrm>
                                    <a:off x="0" y="0"/>
                                    <a:ext cx="384120" cy="353520"/>
                                  </a:xfrm>
                                  <a:prstGeom prst="rect">
                                    <a:avLst/>
                                  </a:prstGeom>
                                  <a:noFill/>
                                  <a:ln w="0">
                                    <a:noFill/>
                                  </a:ln>
                                </wps:spPr>
                                <wps:style>
                                  <a:lnRef idx="0"/>
                                  <a:fillRef idx="0"/>
                                  <a:effectRef idx="0"/>
                                  <a:fontRef idx="minor"/>
                                </wps:style>
                                <wps:bodyPr/>
                              </wps:wsp>
                              <wps:wsp>
                                <wps:cNvSpPr/>
                                <wps:spPr>
                                  <a:xfrm>
                                    <a:off x="0" y="0"/>
                                    <a:ext cx="384120" cy="353520"/>
                                  </a:xfrm>
                                  <a:custGeom>
                                    <a:avLst/>
                                    <a:gdLst/>
                                    <a:ahLst/>
                                    <a:rect l="l" t="t" r="r" b="b"/>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a:solidFill>
                                      <a:srgbClr val="000000"/>
                                    </a:solidFill>
                                    <a:miter/>
                                  </a:ln>
                                </wps:spPr>
                                <wps:style>
                                  <a:lnRef idx="0"/>
                                  <a:fillRef idx="0"/>
                                  <a:effectRef idx="0"/>
                                  <a:fontRef idx="minor"/>
                                </wps:style>
                                <wps:bodyPr/>
                              </wps:wsp>
                              <wps:wsp>
                                <wps:cNvSpPr/>
                                <wps:spPr>
                                  <a:xfrm>
                                    <a:off x="154440" y="176040"/>
                                    <a:ext cx="40680" cy="18540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2" style="position:absolute;margin-left:0pt;margin-top:0.05pt;width:30.25pt;height:28.45pt" coordorigin="0,1" coordsize="605,569">
                      <v:group id="shape_0" style="position:absolute;left:0;top:1;width:605;height:569">
                        <v:rect id="shape_0" stroked="f" style="position:absolute;left:0;top:1;width:604;height:556;mso-wrap-style:none;v-text-anchor:middle">
                          <v:fill o:detectmouseclick="t" on="false"/>
                          <v:stroke color="#3465a4" joinstyle="round" endcap="flat"/>
                          <w10:wrap type="none"/>
                        </v:rect>
                        <v:rect id="shape_0" stroked="f" style="position:absolute;left:243;top:278;width:63;height:291;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078"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ERIFICA INTERMEDIA</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59" w:before="0" w:after="14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9"/>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right" w:pos="3322"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5">
                      <wp:simplePos x="0" y="0"/>
                      <wp:positionH relativeFrom="column">
                        <wp:posOffset>0</wp:posOffset>
                      </wp:positionH>
                      <wp:positionV relativeFrom="paragraph">
                        <wp:posOffset>635</wp:posOffset>
                      </wp:positionV>
                      <wp:extent cx="384810" cy="361950"/>
                      <wp:effectExtent l="0" t="0" r="0" b="0"/>
                      <wp:wrapNone/>
                      <wp:docPr id="6" name="Immagine3"/>
                      <a:graphic xmlns:a="http://schemas.openxmlformats.org/drawingml/2006/main">
                        <a:graphicData uri="http://schemas.microsoft.com/office/word/2010/wordprocessingGroup">
                          <wpg:wgp>
                            <wpg:cNvGrpSpPr/>
                            <wpg:grpSpPr>
                              <a:xfrm>
                                <a:off x="0" y="0"/>
                                <a:ext cx="384120" cy="361440"/>
                              </a:xfrm>
                            </wpg:grpSpPr>
                            <wpg:grpSp>
                              <wpg:cNvGrpSpPr/>
                              <wpg:grpSpPr>
                                <a:xfrm>
                                  <a:off x="0" y="0"/>
                                  <a:ext cx="384120" cy="361440"/>
                                </a:xfrm>
                              </wpg:grpSpPr>
                              <wps:wsp>
                                <wps:cNvSpPr/>
                                <wps:spPr>
                                  <a:xfrm>
                                    <a:off x="0" y="0"/>
                                    <a:ext cx="384120" cy="354240"/>
                                  </a:xfrm>
                                  <a:prstGeom prst="rect">
                                    <a:avLst/>
                                  </a:prstGeom>
                                  <a:noFill/>
                                  <a:ln w="0">
                                    <a:noFill/>
                                  </a:ln>
                                </wps:spPr>
                                <wps:style>
                                  <a:lnRef idx="0"/>
                                  <a:fillRef idx="0"/>
                                  <a:effectRef idx="0"/>
                                  <a:fontRef idx="minor"/>
                                </wps:style>
                                <wps:bodyPr/>
                              </wps:wsp>
                              <wps:wsp>
                                <wps:cNvSpPr/>
                                <wps:spPr>
                                  <a:xfrm>
                                    <a:off x="0" y="0"/>
                                    <a:ext cx="384120" cy="354240"/>
                                  </a:xfrm>
                                  <a:custGeom>
                                    <a:avLst/>
                                    <a:gdLst/>
                                    <a:ahLst/>
                                    <a:rect l="l" t="t" r="r" b="b"/>
                                    <a:pathLst>
                                      <a:path w="382905" h="36004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noFill/>
                                  <a:ln w="9525">
                                    <a:solidFill>
                                      <a:srgbClr val="000000"/>
                                    </a:solidFill>
                                    <a:miter/>
                                  </a:ln>
                                </wps:spPr>
                                <wps:style>
                                  <a:lnRef idx="0"/>
                                  <a:fillRef idx="0"/>
                                  <a:effectRef idx="0"/>
                                  <a:fontRef idx="minor"/>
                                </wps:style>
                                <wps:bodyPr/>
                              </wps:wsp>
                              <wps:wsp>
                                <wps:cNvSpPr/>
                                <wps:spPr>
                                  <a:xfrm>
                                    <a:off x="154440" y="176040"/>
                                    <a:ext cx="40680" cy="18540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3" style="position:absolute;margin-left:0pt;margin-top:0.05pt;width:30.25pt;height:28.45pt" coordorigin="0,1" coordsize="605,569">
                      <v:group id="shape_0" style="position:absolute;left:0;top:1;width:605;height:569">
                        <v:rect id="shape_0" stroked="f" style="position:absolute;left:0;top:1;width:604;height:557;mso-wrap-style:none;v-text-anchor:middle">
                          <v:fill o:detectmouseclick="t" on="false"/>
                          <v:stroke color="#3465a4" joinstyle="round" endcap="flat"/>
                          <w10:wrap type="none"/>
                        </v:rect>
                        <v:rect id="shape_0" stroked="f" style="position:absolute;left:243;top:278;width:63;height:291;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r>
        <w:trPr>
          <w:trHeight w:val="1174" w:hRule="atLeast"/>
        </w:trPr>
        <w:tc>
          <w:tcPr>
            <w:tcW w:w="319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302"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ERIFICA FINALE E PROPOSTE PER L</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’A.S.</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SUCCESSIVO </w:t>
            </w:r>
            <w:r>
              <w:rPr>
                <w:rFonts w:eastAsia="Times New Roman" w:cs="Times New Roman" w:ascii="Times New Roman" w:hAnsi="Times New Roman"/>
                <w:b w:val="false"/>
                <w:i w:val="false"/>
                <w:caps w:val="false"/>
                <w:smallCaps w:val="false"/>
                <w:strike w:val="false"/>
                <w:dstrike w:val="false"/>
                <w:color w:val="000000"/>
                <w:position w:val="0"/>
                <w:sz w:val="28"/>
                <w:sz w:val="28"/>
                <w:szCs w:val="28"/>
                <w:u w:val="none"/>
                <w:shd w:fill="auto" w:val="clear"/>
                <w:vertAlign w:val="baseline"/>
              </w:rPr>
              <w:t xml:space="preserve"> </w:t>
            </w:r>
          </w:p>
        </w:tc>
        <w:tc>
          <w:tcPr>
            <w:tcW w:w="346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D</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ATA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_______________ </w:t>
            </w:r>
          </w:p>
          <w:p>
            <w:pPr>
              <w:pStyle w:val="LOnormal"/>
              <w:keepNext w:val="false"/>
              <w:keepLines w:val="false"/>
              <w:widowControl w:val="false"/>
              <w:shd w:val="clear" w:fill="auto"/>
              <w:spacing w:lineRule="auto" w:line="259" w:before="0" w:after="14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V</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ERBALE ALLEGATO N</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3"/>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F</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IRMA DEL DIRIGENTE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S</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COLASTICO</w:t>
            </w:r>
            <w:r>
              <w:rPr>
                <w:rFonts w:eastAsia="Times New Roman" w:cs="Times New Roman" w:ascii="Times New Roman" w:hAnsi="Times New Roman"/>
                <w:b w:val="false"/>
                <w:i w:val="false"/>
                <w:caps w:val="false"/>
                <w:smallCaps w:val="false"/>
                <w:strike w:val="false"/>
                <w:dstrike w:val="false"/>
                <w:color w:val="000000"/>
                <w:sz w:val="16"/>
                <w:szCs w:val="16"/>
                <w:u w:val="none"/>
                <w:shd w:fill="auto" w:val="clear"/>
                <w:vertAlign w:val="superscript"/>
              </w:rPr>
              <w:t>1</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tabs>
                <w:tab w:val="clear" w:pos="720"/>
                <w:tab w:val="center" w:pos="3019"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mc:AlternateContent>
                <mc:Choice Requires="wpg">
                  <w:drawing>
                    <wp:anchor behindDoc="0" distT="0" distB="0" distL="0" distR="0" simplePos="0" locked="0" layoutInCell="1" allowOverlap="1" relativeHeight="4">
                      <wp:simplePos x="0" y="0"/>
                      <wp:positionH relativeFrom="column">
                        <wp:posOffset>2614930</wp:posOffset>
                      </wp:positionH>
                      <wp:positionV relativeFrom="paragraph">
                        <wp:posOffset>635</wp:posOffset>
                      </wp:positionV>
                      <wp:extent cx="384810" cy="361950"/>
                      <wp:effectExtent l="0" t="0" r="0" b="0"/>
                      <wp:wrapNone/>
                      <wp:docPr id="7" name="Immagine4"/>
                      <a:graphic xmlns:a="http://schemas.openxmlformats.org/drawingml/2006/main">
                        <a:graphicData uri="http://schemas.microsoft.com/office/word/2010/wordprocessingGroup">
                          <wpg:wgp>
                            <wpg:cNvGrpSpPr/>
                            <wpg:grpSpPr>
                              <a:xfrm>
                                <a:off x="0" y="0"/>
                                <a:ext cx="384120" cy="361440"/>
                              </a:xfrm>
                            </wpg:grpSpPr>
                            <wpg:grpSp>
                              <wpg:cNvGrpSpPr/>
                              <wpg:grpSpPr>
                                <a:xfrm>
                                  <a:off x="0" y="0"/>
                                  <a:ext cx="384120" cy="361440"/>
                                </a:xfrm>
                              </wpg:grpSpPr>
                              <wps:wsp>
                                <wps:cNvSpPr/>
                                <wps:spPr>
                                  <a:xfrm>
                                    <a:off x="0" y="0"/>
                                    <a:ext cx="384120" cy="354240"/>
                                  </a:xfrm>
                                  <a:prstGeom prst="rect">
                                    <a:avLst/>
                                  </a:prstGeom>
                                  <a:noFill/>
                                  <a:ln w="0">
                                    <a:noFill/>
                                  </a:ln>
                                </wps:spPr>
                                <wps:style>
                                  <a:lnRef idx="0"/>
                                  <a:fillRef idx="0"/>
                                  <a:effectRef idx="0"/>
                                  <a:fontRef idx="minor"/>
                                </wps:style>
                                <wps:bodyPr/>
                              </wps:wsp>
                              <wps:wsp>
                                <wps:cNvSpPr/>
                                <wps:spPr>
                                  <a:xfrm>
                                    <a:off x="0" y="0"/>
                                    <a:ext cx="384120" cy="354240"/>
                                  </a:xfrm>
                                  <a:custGeom>
                                    <a:avLst/>
                                    <a:gdLst/>
                                    <a:ahLst/>
                                    <a:rect l="l" t="t" r="r" b="b"/>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a:solidFill>
                                      <a:srgbClr val="000000"/>
                                    </a:solidFill>
                                    <a:miter/>
                                  </a:ln>
                                </wps:spPr>
                                <wps:style>
                                  <a:lnRef idx="0"/>
                                  <a:fillRef idx="0"/>
                                  <a:effectRef idx="0"/>
                                  <a:fontRef idx="minor"/>
                                </wps:style>
                                <wps:bodyPr/>
                              </wps:wsp>
                              <wps:wsp>
                                <wps:cNvSpPr/>
                                <wps:spPr>
                                  <a:xfrm>
                                    <a:off x="154440" y="176040"/>
                                    <a:ext cx="40680" cy="185400"/>
                                  </a:xfrm>
                                  <a:prstGeom prst="rect">
                                    <a:avLst/>
                                  </a:prstGeom>
                                  <a:noFill/>
                                  <a:ln w="0">
                                    <a:noFill/>
                                  </a:ln>
                                </wps:spPr>
                                <wps:style>
                                  <a:lnRef idx="0"/>
                                  <a:fillRef idx="0"/>
                                  <a:effectRef idx="0"/>
                                  <a:fontRef idx="minor"/>
                                </wps:style>
                                <wps:bodyPr/>
                              </wps:wsp>
                            </wpg:grpSp>
                          </wpg:wgp>
                        </a:graphicData>
                      </a:graphic>
                    </wp:anchor>
                  </w:drawing>
                </mc:Choice>
                <mc:Fallback>
                  <w:pict>
                    <v:group id="shape_0" alt="Immagine4" style="position:absolute;margin-left:205.9pt;margin-top:0.05pt;width:30.25pt;height:28.45pt" coordorigin="4118,1" coordsize="605,569">
                      <v:group id="shape_0" style="position:absolute;left:4118;top:1;width:605;height:569">
                        <v:rect id="shape_0" stroked="f" style="position:absolute;left:4118;top:1;width:604;height:557;mso-wrap-style:none;v-text-anchor:middle">
                          <v:fill o:detectmouseclick="t" on="false"/>
                          <v:stroke color="#3465a4" joinstyle="round" endcap="flat"/>
                          <w10:wrap type="none"/>
                        </v:rect>
                        <v:rect id="shape_0" stroked="f" style="position:absolute;left:4361;top:278;width:63;height:291;mso-wrap-style:none;v-text-anchor:middle">
                          <v:fill o:detectmouseclick="t" on="false"/>
                          <v:stroke color="#3465a4" joinstyle="round" endcap="flat"/>
                        </v:rect>
                      </v:group>
                    </v:group>
                  </w:pict>
                </mc:Fallback>
              </mc:AlternateConten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ab/>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w:t>
            </w:r>
            <w:r>
              <w:rPr>
                <w:rFonts w:eastAsia="Times New Roman" w:cs="Times New Roman" w:ascii="Times New Roman" w:hAnsi="Times New Roman"/>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356"/>
        <w:ind w:left="0" w:right="42" w:hanging="0"/>
        <w:jc w:val="righ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10"/>
          <w:sz w:val="10"/>
          <w:szCs w:val="10"/>
          <w:u w:val="none"/>
          <w:shd w:fill="auto" w:val="clear"/>
          <w:vertAlign w:val="baseline"/>
        </w:rPr>
        <w:t>(1)</w:t>
      </w:r>
      <w:r>
        <w:rPr>
          <w:rFonts w:eastAsia="Times New Roman" w:cs="Times New Roman" w:ascii="Times New Roman" w:hAnsi="Times New Roman"/>
          <w:b w:val="false"/>
          <w:i w:val="false"/>
          <w:caps w:val="false"/>
          <w:smallCaps w:val="false"/>
          <w:strike w:val="false"/>
          <w:dstrike w:val="false"/>
          <w:color w:val="000000"/>
          <w:position w:val="0"/>
          <w:sz w:val="8"/>
          <w:sz w:val="8"/>
          <w:szCs w:val="8"/>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16"/>
          <w:sz w:val="16"/>
          <w:szCs w:val="16"/>
          <w:u w:val="none"/>
          <w:shd w:fill="auto" w:val="clear"/>
          <w:vertAlign w:val="baseline"/>
        </w:rPr>
        <w:t>o suo delegato</w:t>
      </w:r>
      <w:r>
        <w:rPr>
          <w:rFonts w:eastAsia="Times New Roman" w:cs="Times New Roman" w:ascii="Times New Roman" w:hAnsi="Times New Roman"/>
          <w:b w:val="false"/>
          <w:i w:val="false"/>
          <w:caps w:val="false"/>
          <w:smallCaps w:val="false"/>
          <w:strike w:val="false"/>
          <w:dstrike w:val="false"/>
          <w:color w:val="FF0000"/>
          <w:position w:val="0"/>
          <w:sz w:val="20"/>
          <w:sz w:val="20"/>
          <w:szCs w:val="20"/>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0" w:after="0"/>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Composizione del GLO - Gruppo di Lavoro Operativo per l’inclusione </w:t>
      </w:r>
    </w:p>
    <w:p>
      <w:pPr>
        <w:pStyle w:val="LOnormal"/>
        <w:keepNext w:val="true"/>
        <w:keepLines/>
        <w:pageBreakBefore w:val="false"/>
        <w:widowControl/>
        <w:shd w:val="clear" w:fill="auto"/>
        <w:spacing w:lineRule="auto" w:line="259" w:before="0" w:after="12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16"/>
          <w:sz w:val="16"/>
          <w:szCs w:val="16"/>
          <w:u w:val="none"/>
          <w:shd w:fill="auto" w:val="clear"/>
          <w:vertAlign w:val="baseline"/>
        </w:rPr>
        <w:t xml:space="preserve">Art. 15, commi 10 e 11 della L. 104/1992 (come modif. dal D.Lgs 96/2019)  </w:t>
      </w:r>
    </w:p>
    <w:tbl>
      <w:tblPr>
        <w:tblStyle w:val="Table2"/>
        <w:tblW w:w="10068" w:type="dxa"/>
        <w:jc w:val="left"/>
        <w:tblInd w:w="299" w:type="dxa"/>
        <w:tblLayout w:type="fixed"/>
        <w:tblCellMar>
          <w:top w:w="0" w:type="dxa"/>
          <w:left w:w="108" w:type="dxa"/>
          <w:bottom w:w="0" w:type="dxa"/>
          <w:right w:w="108" w:type="dxa"/>
        </w:tblCellMar>
        <w:tblLook w:val="0000"/>
      </w:tblPr>
      <w:tblGrid>
        <w:gridCol w:w="3826"/>
        <w:gridCol w:w="2838"/>
        <w:gridCol w:w="3404"/>
      </w:tblGrid>
      <w:tr>
        <w:trPr>
          <w:trHeight w:val="535"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5"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14"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FIRMA</w:t>
            </w: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 xml:space="preserve"> </w:t>
            </w:r>
          </w:p>
        </w:tc>
      </w:tr>
      <w:tr>
        <w:trPr>
          <w:trHeight w:val="432"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826"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14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8"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404" w:type="dxa"/>
            <w:tcBorders>
              <w:top w:val="single" w:sz="4" w:space="0" w:color="000000"/>
              <w:left w:val="single" w:sz="4" w:space="0" w:color="000000"/>
              <w:bottom w:val="single" w:sz="4" w:space="0" w:color="000000"/>
              <w:right w:val="single" w:sz="4" w:space="0" w:color="000000"/>
            </w:tcBorders>
          </w:tcPr>
          <w:p>
            <w:pPr>
              <w:pStyle w:val="LOnormal"/>
              <w:keepNext w:val="true"/>
              <w:keepLines/>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17"/>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Eventuali modifiche o integrazioni alla composizione del GLO, successive alla prima convocazione </w:t>
      </w:r>
    </w:p>
    <w:tbl>
      <w:tblPr>
        <w:tblStyle w:val="Table3"/>
        <w:tblW w:w="10209" w:type="dxa"/>
        <w:jc w:val="left"/>
        <w:tblInd w:w="299" w:type="dxa"/>
        <w:tblLayout w:type="fixed"/>
        <w:tblCellMar>
          <w:top w:w="0" w:type="dxa"/>
          <w:left w:w="108" w:type="dxa"/>
          <w:bottom w:w="0" w:type="dxa"/>
          <w:right w:w="108" w:type="dxa"/>
        </w:tblCellMar>
        <w:tblLook w:val="0000"/>
      </w:tblPr>
      <w:tblGrid>
        <w:gridCol w:w="993"/>
        <w:gridCol w:w="2835"/>
        <w:gridCol w:w="3262"/>
        <w:gridCol w:w="3118"/>
      </w:tblGrid>
      <w:tr>
        <w:trPr>
          <w:trHeight w:val="639"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Variazione (nuovo membro, sostituzione, decadenza…) </w:t>
            </w:r>
          </w:p>
        </w:tc>
      </w:tr>
      <w:tr>
        <w:trPr>
          <w:trHeight w:val="430"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99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83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1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57"/>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 Quadro informativo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Situazione familiare / descrizione del bambino o della bambina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75"/>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 cura dei genitori o esercenti la responsabilità genitoriale ovvero di altri componenti del GLO</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98"/>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64"/>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64"/>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91"/>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2. Elementi generali desunti dal Profilo di Funzionamento </w:t>
      </w:r>
    </w:p>
    <w:p>
      <w:pPr>
        <w:pStyle w:val="LOnormal"/>
        <w:keepNext w:val="false"/>
        <w:keepLines w:val="false"/>
        <w:pageBreakBefore w:val="false"/>
        <w:widowControl/>
        <w:shd w:val="clear" w:fill="auto"/>
        <w:spacing w:lineRule="auto" w:line="259" w:before="0" w:after="206"/>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59" w:before="0" w:after="7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o, se non disponibile, dalla Diagnosi Funzionale e dal Profilo dinamico funzionale (ove compilato)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4"/>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 xml:space="preserve">Sintetica descrizione, considerando in particolare le dimensioni sulle quali va previsto l'intervento e che andranno  quindi analizzate nel presente PEI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4"/>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____________________________________________________________________________________________________</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4"/>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____________________________________________________________________________________________________</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35"/>
        <w:ind w:left="512"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____________________________________________________________________________________________________</w:t>
      </w: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16"/>
          <w:sz w:val="16"/>
          <w:szCs w:val="16"/>
          <w:u w:val="none"/>
          <w:shd w:fill="auto" w:val="clear"/>
          <w:vertAlign w:val="baseline"/>
        </w:rPr>
        <w:t xml:space="preserve"> </w:t>
      </w:r>
    </w:p>
    <w:tbl>
      <w:tblPr>
        <w:tblStyle w:val="Table4"/>
        <w:tblW w:w="10209" w:type="dxa"/>
        <w:jc w:val="left"/>
        <w:tblInd w:w="263" w:type="dxa"/>
        <w:tblLayout w:type="fixed"/>
        <w:tblCellMar>
          <w:top w:w="0" w:type="dxa"/>
          <w:left w:w="108" w:type="dxa"/>
          <w:bottom w:w="0" w:type="dxa"/>
          <w:right w:w="108" w:type="dxa"/>
        </w:tblCellMar>
        <w:tblLook w:val="0000"/>
      </w:tblPr>
      <w:tblGrid>
        <w:gridCol w:w="10209"/>
      </w:tblGrid>
      <w:tr>
        <w:trPr>
          <w:trHeight w:val="985" w:hRule="atLeast"/>
        </w:trPr>
        <w:tc>
          <w:tcPr>
            <w:tcW w:w="1020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1325" w:hRule="atLeast"/>
        </w:trPr>
        <w:tc>
          <w:tcPr>
            <w:tcW w:w="1020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tabs>
                <w:tab w:val="clear" w:pos="720"/>
                <w:tab w:val="center" w:pos="7455" w:leader="none"/>
              </w:tabs>
              <w:spacing w:lineRule="auto" w:line="259" w:before="0" w:after="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Socializzazione/Interazione/Relazione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4A/5A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Va omessa</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tabs>
                <w:tab w:val="clear" w:pos="720"/>
                <w:tab w:val="center" w:pos="7471" w:leader="none"/>
              </w:tabs>
              <w:spacing w:lineRule="auto" w:line="259" w:before="0" w:after="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Comunicazione/Linguaggio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4B/5B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omessa </w:t>
            </w:r>
          </w:p>
          <w:p>
            <w:pPr>
              <w:pStyle w:val="LOnormal"/>
              <w:keepNext w:val="false"/>
              <w:keepLines w:val="false"/>
              <w:widowControl w:val="false"/>
              <w:shd w:val="clear" w:fill="auto"/>
              <w:tabs>
                <w:tab w:val="clear" w:pos="720"/>
                <w:tab w:val="center" w:pos="7471" w:leader="none"/>
              </w:tabs>
              <w:spacing w:lineRule="auto" w:line="259" w:before="0" w:after="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Autonomia/Orientamento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4C/5C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omessa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Dimensione Cognitiva, Neuropsicologica e dell'Apprendimento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Sezione 4D/5D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Va definita  </w:t>
            </w: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Va omessa</w:t>
            </w: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48"/>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43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3. Raccordo con il Progetto Individuale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di cui all’art. 14 della Legge 328/2000</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48"/>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59" w:before="0" w:after="0"/>
        <w:ind w:left="369"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numPr>
          <w:ilvl w:val="0"/>
          <w:numId w:val="3"/>
        </w:numPr>
        <w:pBdr>
          <w:top w:val="single" w:sz="4" w:space="0" w:color="000000"/>
          <w:left w:val="single" w:sz="4" w:space="0" w:color="000000"/>
          <w:bottom w:val="single" w:sz="4" w:space="0" w:color="000000"/>
          <w:right w:val="single" w:sz="4" w:space="0" w:color="000000"/>
        </w:pBdr>
        <w:shd w:val="clear" w:fill="auto"/>
        <w:spacing w:lineRule="auto" w:line="218" w:before="0" w:after="1"/>
        <w:ind w:left="533" w:right="0" w:hanging="10"/>
        <w:jc w:val="both"/>
        <w:rPr>
          <w:caps w:val="false"/>
          <w:smallCaps w:val="fals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rFonts w:eastAsia="Calibri" w:cs="Calibri"/>
          <w:b w:val="false"/>
          <w:i/>
          <w:caps w:val="false"/>
          <w:smallCaps w:val="false"/>
          <w:strike w:val="false"/>
          <w:dstrike w:val="false"/>
          <w:color w:val="000000"/>
          <w:position w:val="0"/>
          <w:sz w:val="20"/>
          <w:sz w:val="20"/>
          <w:szCs w:val="20"/>
          <w:u w:val="none"/>
          <w:shd w:fill="auto" w:val="clear"/>
          <w:vertAlign w:val="baseline"/>
        </w:rPr>
        <w:t>__________________________________________________________________________________________________</w:t>
      </w:r>
      <w:r>
        <w:rPr>
          <w:rFonts w:eastAsia="Calibri" w:cs="Calibri"/>
          <w:b w:val="false"/>
          <w:i/>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93"/>
        <w:ind w:left="523"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numPr>
          <w:ilvl w:val="0"/>
          <w:numId w:val="3"/>
        </w:numPr>
        <w:pBdr>
          <w:top w:val="single" w:sz="4" w:space="0" w:color="000000"/>
          <w:left w:val="single" w:sz="4" w:space="0" w:color="000000"/>
          <w:bottom w:val="single" w:sz="4" w:space="0" w:color="000000"/>
          <w:right w:val="single" w:sz="4" w:space="0" w:color="000000"/>
        </w:pBdr>
        <w:shd w:val="clear" w:fill="auto"/>
        <w:spacing w:lineRule="auto" w:line="218" w:before="0" w:after="1"/>
        <w:ind w:left="533" w:right="0" w:hanging="10"/>
        <w:jc w:val="both"/>
        <w:rPr>
          <w:caps w:val="false"/>
          <w:smallCaps w:val="fals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Indicazioni da considerare nella redazione del Progetto individuale di cui all’articolo 14 Legge n. 328/00 (se il Progetto individuale è stato richiesto e deve ancora essere redatto)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4"/>
        <w:ind w:left="533"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 xml:space="preserve">__________________________________________________________________________________________________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47" w:before="0" w:after="482"/>
        <w:ind w:left="533"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__________________________________________________________________________________________________</w:t>
      </w:r>
      <w:r>
        <w:rPr>
          <w:rFonts w:eastAsia="Calibri" w:cs="Calibri"/>
          <w:b w:val="false"/>
          <w:i/>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4. Osservazioni sul/sulla bambino/a per progettare gli interventi di sostegno didattico </w:t>
      </w:r>
    </w:p>
    <w:p>
      <w:pPr>
        <w:pStyle w:val="LOnormal"/>
        <w:keepNext w:val="false"/>
        <w:keepLines w:val="false"/>
        <w:pageBreakBefore w:val="false"/>
        <w:widowControl/>
        <w:shd w:val="clear" w:fill="auto"/>
        <w:spacing w:lineRule="auto" w:line="259" w:before="0" w:after="0"/>
        <w:ind w:left="78" w:right="0" w:hanging="0"/>
        <w:jc w:val="left"/>
        <w:rPr>
          <w:rFonts w:ascii="Tahoma" w:hAnsi="Tahoma" w:eastAsia="Tahoma" w:cs="Tahoma"/>
          <w:b w:val="false"/>
          <w:b w:val="false"/>
          <w:i w:val="false"/>
          <w:i w:val="false"/>
          <w:caps w:val="false"/>
          <w:smallCaps w:val="false"/>
          <w:strike w:val="false"/>
          <w:dstrike w:val="false"/>
          <w:color w:val="000000"/>
          <w:position w:val="0"/>
          <w:sz w:val="16"/>
          <w:sz w:val="16"/>
          <w:szCs w:val="16"/>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r>
    </w:p>
    <w:p>
      <w:pPr>
        <w:pStyle w:val="LOnormal"/>
        <w:keepNext w:val="false"/>
        <w:keepLines w:val="false"/>
        <w:pageBreakBefore w:val="false"/>
        <w:widowControl/>
        <w:shd w:val="clear" w:fill="auto"/>
        <w:spacing w:lineRule="auto" w:line="259" w:before="0" w:after="0"/>
        <w:ind w:left="7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16"/>
          <w:sz w:val="16"/>
          <w:szCs w:val="16"/>
          <w:u w:val="none"/>
          <w:shd w:fill="auto" w:val="clear"/>
          <w:vertAlign w:val="baseline"/>
        </w:rPr>
        <w:t>Punti di forza sui quali costruire gli interventi educativo-didattici</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false"/>
        <w:keepLines w:val="false"/>
        <w:pageBreakBefore w:val="false"/>
        <w:widowControl/>
        <w:shd w:val="clear" w:fill="auto"/>
        <w:spacing w:lineRule="auto" w:line="259" w:before="0" w:after="365"/>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bl>
      <w:tblPr>
        <w:tblStyle w:val="Table5"/>
        <w:tblW w:w="10209" w:type="dxa"/>
        <w:jc w:val="left"/>
        <w:tblInd w:w="297" w:type="dxa"/>
        <w:tblLayout w:type="fixed"/>
        <w:tblCellMar>
          <w:top w:w="0" w:type="dxa"/>
          <w:left w:w="108" w:type="dxa"/>
          <w:bottom w:w="0" w:type="dxa"/>
          <w:right w:w="108" w:type="dxa"/>
        </w:tblCellMar>
        <w:tblLook w:val="0000"/>
      </w:tblPr>
      <w:tblGrid>
        <w:gridCol w:w="10209"/>
      </w:tblGrid>
      <w:tr>
        <w:trPr>
          <w:trHeight w:val="973" w:hRule="atLeast"/>
        </w:trPr>
        <w:tc>
          <w:tcPr>
            <w:tcW w:w="1020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6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a. Dimensione della relazione, dell’interazione e della socializzazione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972"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33"/>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b. Dimensione della comunicazione e del linguaggio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val="false"/>
              <w:shd w:val="clear" w:fill="auto"/>
              <w:spacing w:lineRule="auto" w:line="259" w:before="0" w:after="6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970"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57"/>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c. Dimensione dell’autonomia e dell’orientamento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6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972"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6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d. Dimensione cognitiva, neuropsicologica e dell’apprendimento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20"/>
              <w:ind w:left="24"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shd w:val="clear" w:fill="auto"/>
        <w:tabs>
          <w:tab w:val="clear" w:pos="720"/>
          <w:tab w:val="center" w:pos="4968" w:leader="none"/>
          <w:tab w:val="center" w:pos="6711" w:leader="none"/>
        </w:tabs>
        <w:spacing w:lineRule="auto" w:line="264" w:before="120" w:after="1"/>
        <w:ind w:left="-6" w:right="0" w:hanging="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6"/>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950"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120" w:after="0"/>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5. Interventi per il/la bambino/a: obiettivi educativo-didattici, strumenti, strategie e modalità </w:t>
      </w:r>
    </w:p>
    <w:p>
      <w:pPr>
        <w:pStyle w:val="LOnormal"/>
        <w:keepNext w:val="false"/>
        <w:keepLines w:val="false"/>
        <w:pageBreakBefore w:val="false"/>
        <w:widowControl/>
        <w:shd w:val="clear" w:fill="auto"/>
        <w:spacing w:lineRule="auto" w:line="259" w:before="0" w:after="0"/>
        <w:ind w:left="6" w:right="0" w:hanging="10"/>
        <w:jc w:val="left"/>
        <w:rPr>
          <w:rFonts w:ascii="Tahoma" w:hAnsi="Tahoma" w:eastAsia="Tahoma" w:cs="Tahoma"/>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59" w:before="0" w:after="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A. Dimensione: RELAZIONE / INTERAZIONE / SOCIALIZZAZIONE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 si faccia riferimento alla sfera affettivo </w:t>
      </w:r>
    </w:p>
    <w:p>
      <w:pPr>
        <w:pStyle w:val="LOnormal"/>
        <w:keepNext w:val="false"/>
        <w:keepLines w:val="false"/>
        <w:pageBreakBefore w:val="false"/>
        <w:widowControl/>
        <w:shd w:val="clear" w:fill="auto"/>
        <w:spacing w:lineRule="auto" w:line="240" w:before="0" w:after="202"/>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relazionale, considerando l’area del sé, il rapporto con gli altri, la motivazione verso la relazione consapevole, anche con il gruppo dei pari, le interazioni con gli adulti di riferimento nel contesto scolastico, la motivazione all’apprendimento </w:t>
      </w:r>
    </w:p>
    <w:p>
      <w:pPr>
        <w:pStyle w:val="LOnormal"/>
        <w:keepNext w:val="true"/>
        <w:keepLines w:val="false"/>
        <w:pageBreakBefore w:val="false"/>
        <w:widowControl/>
        <w:shd w:val="clear" w:fill="auto"/>
        <w:spacing w:lineRule="auto" w:line="264" w:before="0" w:after="1"/>
        <w:ind w:left="5" w:right="0" w:hanging="11"/>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OBIETTIVI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Obiettivi ed esiti attesi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EDUCATIVO-DIDATTICI e METODOLOGICI </w:t>
      </w:r>
    </w:p>
    <w:tbl>
      <w:tblPr>
        <w:tblStyle w:val="Table7"/>
        <w:tblW w:w="10209" w:type="dxa"/>
        <w:jc w:val="left"/>
        <w:tblInd w:w="299" w:type="dxa"/>
        <w:tblLayout w:type="fixed"/>
        <w:tblCellMar>
          <w:top w:w="0" w:type="dxa"/>
          <w:left w:w="108" w:type="dxa"/>
          <w:bottom w:w="0" w:type="dxa"/>
          <w:right w:w="108" w:type="dxa"/>
        </w:tblCellMar>
        <w:tblLook w:val="0000"/>
      </w:tblPr>
      <w:tblGrid>
        <w:gridCol w:w="4254"/>
        <w:gridCol w:w="5954"/>
      </w:tblGrid>
      <w:tr>
        <w:trPr>
          <w:trHeight w:val="1373" w:hRule="atLeast"/>
        </w:trPr>
        <w:tc>
          <w:tcPr>
            <w:tcW w:w="42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Attività </w:t>
            </w:r>
          </w:p>
          <w:p>
            <w:pPr>
              <w:pStyle w:val="LOnormal"/>
              <w:keepNext w:val="false"/>
              <w:keepLines w:val="false"/>
              <w:widowControl w:val="false"/>
              <w:shd w:val="clear" w:fill="auto"/>
              <w:spacing w:lineRule="auto" w:line="259"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9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Strategie e Strumenti </w:t>
            </w:r>
          </w:p>
        </w:tc>
      </w:tr>
    </w:tbl>
    <w:p>
      <w:pPr>
        <w:pStyle w:val="LOnormal"/>
        <w:keepNext w:val="false"/>
        <w:keepLines w:val="false"/>
        <w:pageBreakBefore w:val="false"/>
        <w:widowControl/>
        <w:shd w:val="clear" w:fill="auto"/>
        <w:spacing w:lineRule="auto" w:line="247" w:before="0" w:after="6"/>
        <w:ind w:left="6" w:right="0" w:hanging="10"/>
        <w:jc w:val="left"/>
        <w:rPr>
          <w:rFonts w:ascii="Tahoma" w:hAnsi="Tahoma" w:eastAsia="Tahoma" w:cs="Tahoma"/>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47" w:before="0" w:after="6"/>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B. Dimensione: COMUNICAZIONE / LINGUAGGIO </w:t>
      </w: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si faccia riferimento alla competenza linguistica, intesa come </w:t>
      </w:r>
    </w:p>
    <w:p>
      <w:pPr>
        <w:pStyle w:val="LOnormal"/>
        <w:keepNext w:val="false"/>
        <w:keepLines w:val="false"/>
        <w:pageBreakBefore w:val="false"/>
        <w:widowControl/>
        <w:shd w:val="clear" w:fill="auto"/>
        <w:spacing w:lineRule="auto" w:line="247" w:before="0" w:after="193"/>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pPr>
        <w:pStyle w:val="LOnormal"/>
        <w:keepNext w:val="true"/>
        <w:keepLines w:val="false"/>
        <w:pageBreakBefore w:val="false"/>
        <w:widowControl/>
        <w:shd w:val="clear" w:fill="auto"/>
        <w:spacing w:lineRule="auto" w:line="264" w:before="0" w:after="1"/>
        <w:ind w:left="5" w:right="0" w:hanging="11"/>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OBIETTIVI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Obiettivi ed esiti attesi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EDUCATIVO-DIDATTICI e METODOLOGICI </w:t>
      </w:r>
    </w:p>
    <w:tbl>
      <w:tblPr>
        <w:tblStyle w:val="Table8"/>
        <w:tblW w:w="10209" w:type="dxa"/>
        <w:jc w:val="left"/>
        <w:tblInd w:w="299" w:type="dxa"/>
        <w:tblLayout w:type="fixed"/>
        <w:tblCellMar>
          <w:top w:w="0" w:type="dxa"/>
          <w:left w:w="108" w:type="dxa"/>
          <w:bottom w:w="0" w:type="dxa"/>
          <w:right w:w="108" w:type="dxa"/>
        </w:tblCellMar>
        <w:tblLook w:val="0000"/>
      </w:tblPr>
      <w:tblGrid>
        <w:gridCol w:w="4254"/>
        <w:gridCol w:w="5954"/>
      </w:tblGrid>
      <w:tr>
        <w:trPr>
          <w:trHeight w:val="1373" w:hRule="atLeast"/>
        </w:trPr>
        <w:tc>
          <w:tcPr>
            <w:tcW w:w="42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Attività </w:t>
            </w:r>
          </w:p>
          <w:p>
            <w:pPr>
              <w:pStyle w:val="LOnormal"/>
              <w:keepNext w:val="false"/>
              <w:keepLines w:val="false"/>
              <w:widowControl w:val="false"/>
              <w:shd w:val="clear" w:fill="auto"/>
              <w:spacing w:lineRule="auto" w:line="259"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9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Strategie e Strumenti </w:t>
            </w:r>
          </w:p>
        </w:tc>
      </w:tr>
    </w:tbl>
    <w:p>
      <w:pPr>
        <w:pStyle w:val="LOnormal"/>
        <w:keepNext w:val="false"/>
        <w:keepLines w:val="false"/>
        <w:pageBreakBefore w:val="false"/>
        <w:widowControl/>
        <w:shd w:val="clear" w:fill="auto"/>
        <w:spacing w:lineRule="auto" w:line="247" w:before="0" w:after="6"/>
        <w:ind w:left="6" w:right="0" w:hanging="10"/>
        <w:jc w:val="left"/>
        <w:rPr>
          <w:rFonts w:ascii="Tahoma" w:hAnsi="Tahoma" w:eastAsia="Tahoma" w:cs="Tahoma"/>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47" w:before="0" w:after="6"/>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C. Dimensione: AUTONOMIA/ORIENTAMENTO </w:t>
      </w:r>
      <w:r>
        <w:rPr>
          <w:rFonts w:eastAsia="Arimo" w:cs="Arimo" w:ascii="Arimo" w:hAnsi="Arimo"/>
          <w:b/>
          <w:i w:val="false"/>
          <w:caps w:val="false"/>
          <w:smallCaps w:val="false"/>
          <w:strike w:val="false"/>
          <w:dstrike w:val="false"/>
          <w:color w:val="000000"/>
          <w:position w:val="0"/>
          <w:sz w:val="22"/>
          <w:sz w:val="22"/>
          <w:szCs w:val="22"/>
          <w:u w:val="none"/>
          <w:shd w:fill="auto" w:val="clear"/>
          <w:vertAlign w:val="baseline"/>
        </w:rPr>
        <w:t>→</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si faccia riferimento all'autonomia della persona e all'autonomia sociale, </w:t>
      </w:r>
    </w:p>
    <w:p>
      <w:pPr>
        <w:pStyle w:val="LOnormal"/>
        <w:keepNext w:val="false"/>
        <w:keepLines w:val="false"/>
        <w:pageBreakBefore w:val="false"/>
        <w:widowControl/>
        <w:shd w:val="clear" w:fill="auto"/>
        <w:spacing w:lineRule="auto" w:line="247" w:before="0" w:after="152"/>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alle dimensioni motorio-prassica (motricità globale, motricità fine, prassie semplici e complesse) e sensoriale (funzionalità visiva, uditiva, tattile) </w:t>
      </w:r>
    </w:p>
    <w:p>
      <w:pPr>
        <w:pStyle w:val="LOnormal"/>
        <w:keepNext w:val="true"/>
        <w:keepLines w:val="false"/>
        <w:pageBreakBefore w:val="false"/>
        <w:widowControl/>
        <w:shd w:val="clear" w:fill="auto"/>
        <w:spacing w:lineRule="auto" w:line="264" w:before="0" w:after="1"/>
        <w:ind w:left="5" w:right="0" w:hanging="11"/>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OBIETTIVI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Obiettivi ed esiti attesi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EDUCATIVO-DIDATTICI e METODOLOGICI </w:t>
      </w:r>
    </w:p>
    <w:tbl>
      <w:tblPr>
        <w:tblStyle w:val="Table9"/>
        <w:tblW w:w="10209" w:type="dxa"/>
        <w:jc w:val="left"/>
        <w:tblInd w:w="299" w:type="dxa"/>
        <w:tblLayout w:type="fixed"/>
        <w:tblCellMar>
          <w:top w:w="0" w:type="dxa"/>
          <w:left w:w="108" w:type="dxa"/>
          <w:bottom w:w="0" w:type="dxa"/>
          <w:right w:w="108" w:type="dxa"/>
        </w:tblCellMar>
        <w:tblLook w:val="0000"/>
      </w:tblPr>
      <w:tblGrid>
        <w:gridCol w:w="4254"/>
        <w:gridCol w:w="5954"/>
      </w:tblGrid>
      <w:tr>
        <w:trPr>
          <w:trHeight w:val="1373" w:hRule="atLeast"/>
        </w:trPr>
        <w:tc>
          <w:tcPr>
            <w:tcW w:w="42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Attività </w:t>
            </w:r>
          </w:p>
          <w:p>
            <w:pPr>
              <w:pStyle w:val="LOnormal"/>
              <w:keepNext w:val="false"/>
              <w:keepLines w:val="false"/>
              <w:widowControl w:val="false"/>
              <w:shd w:val="clear" w:fill="auto"/>
              <w:spacing w:lineRule="auto" w:line="259"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9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Strategie e Strumenti </w:t>
            </w:r>
          </w:p>
        </w:tc>
      </w:tr>
    </w:tbl>
    <w:p>
      <w:pPr>
        <w:pStyle w:val="LOnormal"/>
        <w:keepNext w:val="false"/>
        <w:keepLines w:val="false"/>
        <w:pageBreakBefore w:val="false"/>
        <w:widowControl/>
        <w:shd w:val="clear" w:fill="auto"/>
        <w:spacing w:lineRule="auto" w:line="259" w:before="0" w:after="42"/>
        <w:ind w:left="11" w:right="0" w:hanging="0"/>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42"/>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D. Dimensione COGNITIVA, NEUROPSICOLOGICA E DELL'APPRENDIMENTO</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r>
        <w:rPr>
          <w:rFonts w:eastAsia="Arimo" w:cs="Arimo" w:ascii="Arimo" w:hAnsi="Arimo"/>
          <w:b w:val="false"/>
          <w:i/>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 xml:space="preserve"> capacità mnesiche, intellettive </w:t>
      </w:r>
    </w:p>
    <w:p>
      <w:pPr>
        <w:pStyle w:val="LOnormal"/>
        <w:keepNext w:val="false"/>
        <w:keepLines w:val="false"/>
        <w:pageBreakBefore w:val="false"/>
        <w:widowControl/>
        <w:shd w:val="clear" w:fill="auto"/>
        <w:spacing w:lineRule="auto" w:line="247" w:before="0" w:after="134"/>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e organizzazione spazio-temporale; livello di sviluppo raggiunto in ordine alle strategie utilizzate per la risoluzione di compiti propri per la fascia d’età, agli stili cognitivi, alla capacità di integrare competenze diverse per la risoluzione di compiti</w:t>
      </w:r>
      <w:r>
        <w:rPr>
          <w:rFonts w:eastAsia="Tahoma" w:cs="Tahoma" w:ascii="Tahoma" w:hAnsi="Tahoma"/>
          <w:b w:val="false"/>
          <w:i w:val="false"/>
          <w:caps w:val="false"/>
          <w:smallCaps w:val="false"/>
          <w:strike w:val="false"/>
          <w:dstrike w:val="false"/>
          <w:color w:val="FF0000"/>
          <w:position w:val="0"/>
          <w:sz w:val="24"/>
          <w:sz w:val="24"/>
          <w:szCs w:val="24"/>
          <w:u w:val="none"/>
          <w:shd w:fill="auto" w:val="clear"/>
          <w:vertAlign w:val="baseline"/>
        </w:rPr>
        <w:t xml:space="preserve"> </w:t>
      </w:r>
    </w:p>
    <w:p>
      <w:pPr>
        <w:pStyle w:val="LOnormal"/>
        <w:keepNext w:val="true"/>
        <w:keepLines w:val="false"/>
        <w:pageBreakBefore w:val="false"/>
        <w:widowControl/>
        <w:shd w:val="clear" w:fill="auto"/>
        <w:spacing w:lineRule="auto" w:line="264" w:before="0" w:after="1"/>
        <w:ind w:left="5" w:right="0" w:hanging="11"/>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OBIETTIVI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Obiettivi ed esiti attesi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60"/>
        <w:ind w:left="516" w:right="0" w:hanging="11"/>
        <w:jc w:val="left"/>
        <w:rPr>
          <w:rFonts w:ascii="Tahoma" w:hAnsi="Tahoma" w:eastAsia="Tahoma" w:cs="Tahoma"/>
          <w:b w:val="false"/>
          <w:b w:val="false"/>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EDUCATIVO-DIDATTICI e METODOLOGICI </w:t>
      </w:r>
    </w:p>
    <w:tbl>
      <w:tblPr>
        <w:tblStyle w:val="Table10"/>
        <w:tblW w:w="10209" w:type="dxa"/>
        <w:jc w:val="left"/>
        <w:tblInd w:w="299" w:type="dxa"/>
        <w:tblLayout w:type="fixed"/>
        <w:tblCellMar>
          <w:top w:w="0" w:type="dxa"/>
          <w:left w:w="108" w:type="dxa"/>
          <w:bottom w:w="0" w:type="dxa"/>
          <w:right w:w="108" w:type="dxa"/>
        </w:tblCellMar>
        <w:tblLook w:val="0000"/>
      </w:tblPr>
      <w:tblGrid>
        <w:gridCol w:w="4254"/>
        <w:gridCol w:w="5954"/>
      </w:tblGrid>
      <w:tr>
        <w:trPr>
          <w:trHeight w:val="1373" w:hRule="atLeast"/>
        </w:trPr>
        <w:tc>
          <w:tcPr>
            <w:tcW w:w="42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Attività </w:t>
            </w:r>
          </w:p>
          <w:p>
            <w:pPr>
              <w:pStyle w:val="LOnormal"/>
              <w:keepNext w:val="false"/>
              <w:keepLines w:val="false"/>
              <w:widowControl w:val="false"/>
              <w:shd w:val="clear" w:fill="auto"/>
              <w:spacing w:lineRule="auto" w:line="259"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6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595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Strategie e Strumenti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true"/>
        <w:keepLines/>
        <w:pageBreakBefore w:val="false"/>
        <w:widowControl/>
        <w:shd w:val="clear" w:fill="auto"/>
        <w:tabs>
          <w:tab w:val="clear" w:pos="720"/>
          <w:tab w:val="center" w:pos="4968" w:leader="none"/>
          <w:tab w:val="center" w:pos="5676" w:leader="none"/>
          <w:tab w:val="center" w:pos="6384" w:leader="none"/>
          <w:tab w:val="center" w:pos="8026" w:leader="none"/>
        </w:tabs>
        <w:spacing w:lineRule="auto" w:line="264" w:before="0" w:after="1"/>
        <w:ind w:left="-4" w:right="0" w:hanging="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1"/>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1344"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relativi alle diverse Dimensioni interessate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shd w:val="clear" w:fill="auto"/>
        <w:tabs>
          <w:tab w:val="clear" w:pos="720"/>
          <w:tab w:val="center" w:pos="3552" w:leader="none"/>
          <w:tab w:val="center" w:pos="4260" w:leader="none"/>
          <w:tab w:val="center" w:pos="4968" w:leader="none"/>
          <w:tab w:val="center" w:pos="5676" w:leader="none"/>
          <w:tab w:val="center" w:pos="6384" w:leader="none"/>
          <w:tab w:val="center" w:pos="8026" w:leader="none"/>
        </w:tabs>
        <w:spacing w:lineRule="auto" w:line="264" w:before="0" w:after="1"/>
        <w:ind w:left="-4" w:right="0" w:hanging="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Verifica conclusiva degli esiti</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tab/>
        <w:t xml:space="preserve"> </w:t>
        <w:tab/>
        <w:t xml:space="preserve">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p>
    <w:tbl>
      <w:tblPr>
        <w:tblStyle w:val="Table12"/>
        <w:tblW w:w="10209" w:type="dxa"/>
        <w:jc w:val="left"/>
        <w:tblInd w:w="299" w:type="dxa"/>
        <w:tblLayout w:type="fixed"/>
        <w:tblCellMar>
          <w:top w:w="0" w:type="dxa"/>
          <w:left w:w="108" w:type="dxa"/>
          <w:bottom w:w="0" w:type="dxa"/>
          <w:right w:w="108" w:type="dxa"/>
        </w:tblCellMar>
        <w:tblLook w:val="0000"/>
      </w:tblPr>
      <w:tblGrid>
        <w:gridCol w:w="2412"/>
        <w:gridCol w:w="7796"/>
      </w:tblGrid>
      <w:tr>
        <w:trPr>
          <w:trHeight w:val="1109" w:hRule="atLeast"/>
        </w:trPr>
        <w:tc>
          <w:tcPr>
            <w:tcW w:w="241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Con verifica dei risultati conseguiti e valutazione sull'efficacia di interventi, strategie e strumenti  </w:t>
            </w:r>
          </w:p>
        </w:tc>
        <w:tc>
          <w:tcPr>
            <w:tcW w:w="779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true"/>
        <w:keepLines/>
        <w:pageBreakBefore w:val="false"/>
        <w:widowControl/>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4"/>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r>
    </w:p>
    <w:p>
      <w:pPr>
        <w:pStyle w:val="LOnormal"/>
        <w:keepNext w:val="true"/>
        <w:keepLines/>
        <w:pageBreakBefore w:val="false"/>
        <w:widowControl/>
        <w:shd w:val="clear" w:fill="auto"/>
        <w:spacing w:lineRule="auto" w:line="259" w:before="0" w:after="0"/>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6. Osservazioni sul contesto: barriere e facilitatori  </w:t>
      </w:r>
    </w:p>
    <w:p>
      <w:pPr>
        <w:pStyle w:val="LOnormal"/>
        <w:keepNext w:val="true"/>
        <w:keepLines w:val="false"/>
        <w:pageBreakBefore w:val="false"/>
        <w:widowControl/>
        <w:shd w:val="clear" w:fill="auto"/>
        <w:spacing w:lineRule="auto" w:line="259" w:before="0" w:after="0"/>
        <w:ind w:left="5" w:right="170" w:hanging="11"/>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Osservazioni nel contesto scolastico - fisico, organizzativo, relazionale - con indicazione delle barriere e dei facilitatori a seguito dell’osservazione sistematica del bambino o della bambina e della sezione </w:t>
      </w:r>
    </w:p>
    <w:tbl>
      <w:tblPr>
        <w:tblStyle w:val="Table13"/>
        <w:tblW w:w="10209" w:type="dxa"/>
        <w:jc w:val="left"/>
        <w:tblInd w:w="297" w:type="dxa"/>
        <w:tblLayout w:type="fixed"/>
        <w:tblCellMar>
          <w:top w:w="0" w:type="dxa"/>
          <w:left w:w="108" w:type="dxa"/>
          <w:bottom w:w="0" w:type="dxa"/>
          <w:right w:w="108" w:type="dxa"/>
        </w:tblCellMar>
        <w:tblLook w:val="0000"/>
      </w:tblPr>
      <w:tblGrid>
        <w:gridCol w:w="10209"/>
      </w:tblGrid>
      <w:tr>
        <w:trPr>
          <w:trHeight w:val="2270"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9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true"/>
        <w:keepLines/>
        <w:pageBreakBefore w:val="false"/>
        <w:widowControl/>
        <w:shd w:val="clear" w:fill="auto"/>
        <w:tabs>
          <w:tab w:val="clear" w:pos="720"/>
          <w:tab w:val="center" w:pos="4968" w:leader="none"/>
          <w:tab w:val="center" w:pos="5676" w:leader="none"/>
          <w:tab w:val="center" w:pos="6384" w:leader="none"/>
          <w:tab w:val="center" w:pos="8127" w:leader="none"/>
        </w:tabs>
        <w:spacing w:lineRule="auto" w:line="264" w:before="0" w:after="1"/>
        <w:ind w:left="-4" w:right="0" w:hanging="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4"/>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874"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4"/>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7. Interventi sul contesto per realizzare un ambiente di apprendimento inclusivo </w:t>
      </w:r>
    </w:p>
    <w:p>
      <w:pPr>
        <w:pStyle w:val="LOnormal"/>
        <w:keepNext w:val="true"/>
        <w:keepLines w:val="false"/>
        <w:pageBreakBefore w:val="false"/>
        <w:widowControl/>
        <w:shd w:val="clear" w:fill="auto"/>
        <w:spacing w:lineRule="auto" w:line="259" w:before="0" w:after="12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Tenendo conto di quanto definito nelle Sezioni 5 e 6,</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descrivere gli interventi previsti sul contesto e sull’ambiente di apprendimento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5"/>
        <w:tblW w:w="10209" w:type="dxa"/>
        <w:jc w:val="left"/>
        <w:tblInd w:w="297" w:type="dxa"/>
        <w:tblLayout w:type="fixed"/>
        <w:tblCellMar>
          <w:top w:w="0" w:type="dxa"/>
          <w:left w:w="108" w:type="dxa"/>
          <w:bottom w:w="0" w:type="dxa"/>
          <w:right w:w="108" w:type="dxa"/>
        </w:tblCellMar>
        <w:tblLook w:val="0000"/>
      </w:tblPr>
      <w:tblGrid>
        <w:gridCol w:w="10209"/>
      </w:tblGrid>
      <w:tr>
        <w:trPr>
          <w:trHeight w:val="2431" w:hRule="atLeast"/>
        </w:trPr>
        <w:tc>
          <w:tcPr>
            <w:tcW w:w="1020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5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9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2"/>
                <w:sz w:val="22"/>
                <w:szCs w:val="22"/>
                <w:u w:val="none"/>
                <w:shd w:fill="auto" w:val="clear"/>
                <w:vertAlign w:val="baseline"/>
              </w:rPr>
              <w:t xml:space="preserve"> </w:t>
            </w:r>
          </w:p>
        </w:tc>
      </w:tr>
    </w:tbl>
    <w:p>
      <w:pPr>
        <w:pStyle w:val="LOnormal"/>
        <w:keepNext w:val="true"/>
        <w:keepLines/>
        <w:pageBreakBefore w:val="false"/>
        <w:widowControl/>
        <w:shd w:val="clear" w:fill="auto"/>
        <w:tabs>
          <w:tab w:val="clear" w:pos="720"/>
          <w:tab w:val="center" w:pos="4968" w:leader="none"/>
          <w:tab w:val="center" w:pos="5676" w:leader="none"/>
          <w:tab w:val="center" w:pos="6384" w:leader="none"/>
          <w:tab w:val="center" w:pos="8026" w:leader="none"/>
        </w:tabs>
        <w:spacing w:lineRule="auto" w:line="264" w:before="0" w:after="1"/>
        <w:ind w:left="-4" w:right="0" w:hanging="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6"/>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931"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6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shd w:val="clear" w:fill="auto"/>
        <w:tabs>
          <w:tab w:val="clear" w:pos="720"/>
          <w:tab w:val="center" w:pos="3552" w:leader="none"/>
          <w:tab w:val="center" w:pos="4260" w:leader="none"/>
          <w:tab w:val="center" w:pos="4968" w:leader="none"/>
          <w:tab w:val="center" w:pos="5676" w:leader="none"/>
          <w:tab w:val="center" w:pos="6384" w:leader="none"/>
          <w:tab w:val="center" w:pos="8026" w:leader="none"/>
        </w:tabs>
        <w:spacing w:lineRule="auto" w:line="264" w:before="0" w:after="1"/>
        <w:ind w:left="-4" w:right="0" w:hanging="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Verifica conclusiva degli esiti </w:t>
        <w:tab/>
        <w:t xml:space="preserve"> </w:t>
        <w:tab/>
        <w:t xml:space="preserve">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7"/>
        <w:tblW w:w="10209" w:type="dxa"/>
        <w:jc w:val="left"/>
        <w:tblInd w:w="297" w:type="dxa"/>
        <w:tblLayout w:type="fixed"/>
        <w:tblCellMar>
          <w:top w:w="0" w:type="dxa"/>
          <w:left w:w="108" w:type="dxa"/>
          <w:bottom w:w="0" w:type="dxa"/>
          <w:right w:w="108" w:type="dxa"/>
        </w:tblCellMar>
        <w:tblLook w:val="0000"/>
      </w:tblPr>
      <w:tblGrid>
        <w:gridCol w:w="2268"/>
        <w:gridCol w:w="7940"/>
      </w:tblGrid>
      <w:tr>
        <w:trPr>
          <w:trHeight w:val="1272" w:hRule="atLeast"/>
        </w:trPr>
        <w:tc>
          <w:tcPr>
            <w:tcW w:w="226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Con verifica dei risultati conseguiti e valutazione sull'efficacia di interventi,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strategie e strumenti.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8. Interventi sul percorso curricolare   </w:t>
      </w:r>
    </w:p>
    <w:p>
      <w:pPr>
        <w:pStyle w:val="LOnormal"/>
        <w:keepNext w:val="false"/>
        <w:keepLines w:val="false"/>
        <w:pageBreakBefore w:val="false"/>
        <w:widowControl/>
        <w:shd w:val="clear" w:fill="auto"/>
        <w:spacing w:lineRule="auto" w:line="259" w:before="0" w:after="148"/>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true"/>
        <w:keepLines/>
        <w:pageBreakBefore w:val="false"/>
        <w:widowControl/>
        <w:shd w:val="clear" w:fill="auto"/>
        <w:spacing w:lineRule="auto" w:line="264" w:before="0" w:after="326"/>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8. 1 Interventi educativo-didattici, strategie, strumenti nei diversi campi di esperienza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64" w:before="0" w:after="134"/>
        <w:ind w:left="527"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Modalità di sostegno educativo-didattici e ulteriori interventi di inclusione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57"/>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57"/>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59"/>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57"/>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57"/>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60"/>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157"/>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pBdr>
          <w:top w:val="single" w:sz="4" w:space="0" w:color="000000"/>
          <w:left w:val="single" w:sz="4" w:space="0" w:color="000000"/>
          <w:bottom w:val="single" w:sz="4" w:space="0" w:color="000000"/>
          <w:right w:val="single" w:sz="4" w:space="0" w:color="000000"/>
        </w:pBdr>
        <w:shd w:val="clear" w:fill="auto"/>
        <w:spacing w:lineRule="auto" w:line="259" w:before="0" w:after="325"/>
        <w:ind w:left="517"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shd w:val="clear" w:fill="auto"/>
        <w:tabs>
          <w:tab w:val="clear" w:pos="720"/>
          <w:tab w:val="center" w:pos="2377" w:leader="none"/>
          <w:tab w:val="center" w:pos="4968" w:leader="none"/>
          <w:tab w:val="center" w:pos="5676" w:leader="none"/>
          <w:tab w:val="center" w:pos="6384" w:leader="none"/>
          <w:tab w:val="center" w:pos="8026"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t xml:space="preserve">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8"/>
        <w:tblW w:w="10209" w:type="dxa"/>
        <w:jc w:val="left"/>
        <w:tblInd w:w="263" w:type="dxa"/>
        <w:tblLayout w:type="fixed"/>
        <w:tblCellMar>
          <w:top w:w="0" w:type="dxa"/>
          <w:left w:w="108" w:type="dxa"/>
          <w:bottom w:w="0" w:type="dxa"/>
          <w:right w:w="108" w:type="dxa"/>
        </w:tblCellMar>
        <w:tblLook w:val="0000"/>
      </w:tblPr>
      <w:tblGrid>
        <w:gridCol w:w="2233"/>
        <w:gridCol w:w="7975"/>
      </w:tblGrid>
      <w:tr>
        <w:trPr>
          <w:trHeight w:val="1272" w:hRule="atLeast"/>
        </w:trPr>
        <w:tc>
          <w:tcPr>
            <w:tcW w:w="22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w:t>
            </w:r>
          </w:p>
        </w:tc>
        <w:tc>
          <w:tcPr>
            <w:tcW w:w="797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61"/>
              <w:ind w:left="249"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249"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249"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true"/>
        <w:keepLines/>
        <w:pageBreakBefore w:val="false"/>
        <w:widowControl/>
        <w:shd w:val="clear" w:fill="auto"/>
        <w:tabs>
          <w:tab w:val="clear" w:pos="720"/>
          <w:tab w:val="center" w:pos="4485" w:leader="none"/>
        </w:tabs>
        <w:spacing w:lineRule="auto" w:line="264" w:before="0" w:after="1"/>
        <w:ind w:left="-4" w:right="0" w:hanging="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Verifica conclusiva degli esiti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19"/>
        <w:tblW w:w="10209" w:type="dxa"/>
        <w:jc w:val="left"/>
        <w:tblInd w:w="308" w:type="dxa"/>
        <w:tblLayout w:type="fixed"/>
        <w:tblCellMar>
          <w:top w:w="0" w:type="dxa"/>
          <w:left w:w="108" w:type="dxa"/>
          <w:bottom w:w="0" w:type="dxa"/>
          <w:right w:w="108" w:type="dxa"/>
        </w:tblCellMar>
        <w:tblLook w:val="0000"/>
      </w:tblPr>
      <w:tblGrid>
        <w:gridCol w:w="2233"/>
        <w:gridCol w:w="7975"/>
      </w:tblGrid>
      <w:tr>
        <w:trPr>
          <w:trHeight w:val="3665" w:hRule="atLeast"/>
        </w:trPr>
        <w:tc>
          <w:tcPr>
            <w:tcW w:w="223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62"/>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Con verifica dei risultati educativo-didattici conseguiti e valutazione sull'efficacia di interventi, strategie e strumenti riferiti anche all'ambiente di apprendimento </w:t>
            </w:r>
          </w:p>
          <w:p>
            <w:pPr>
              <w:pStyle w:val="LOnormal"/>
              <w:keepNext w:val="false"/>
              <w:keepLines w:val="false"/>
              <w:widowControl w:val="false"/>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7"/>
                <w:sz w:val="17"/>
                <w:szCs w:val="17"/>
                <w:u w:val="none"/>
                <w:shd w:fill="auto" w:val="clear"/>
                <w:vertAlign w:val="baseline"/>
              </w:rPr>
              <w:t>NB: la valutazione dei traguardi di sviluppo delle competenze previste nei campi di esperienza delle indicazioni nazionali è effettuata da tutti i docenti della sezione</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tc>
        <w:tc>
          <w:tcPr>
            <w:tcW w:w="797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9"/>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26"/>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9. Organizzazione generale del progetto di inclusione e utilizzo delle risorse </w:t>
      </w:r>
    </w:p>
    <w:p>
      <w:pPr>
        <w:pStyle w:val="LOnormal"/>
        <w:keepNext w:val="false"/>
        <w:keepLines w:val="false"/>
        <w:pageBreakBefore w:val="false"/>
        <w:widowControl/>
        <w:shd w:val="clear" w:fill="auto"/>
        <w:spacing w:lineRule="auto" w:line="259" w:before="0" w:after="208"/>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mc:AlternateContent>
          <mc:Choice Requires="wpg">
            <w:drawing>
              <wp:anchor behindDoc="0" distT="0" distB="0" distL="0" distR="0" simplePos="0" locked="0" layoutInCell="0" allowOverlap="1" relativeHeight="3">
                <wp:simplePos x="0" y="0"/>
                <wp:positionH relativeFrom="column">
                  <wp:posOffset>0</wp:posOffset>
                </wp:positionH>
                <wp:positionV relativeFrom="paragraph">
                  <wp:posOffset>635</wp:posOffset>
                </wp:positionV>
                <wp:extent cx="6748145" cy="8255"/>
                <wp:effectExtent l="0" t="0" r="0" b="0"/>
                <wp:wrapNone/>
                <wp:docPr id="8" name="Immagine5"/>
                <a:graphic xmlns:a="http://schemas.openxmlformats.org/drawingml/2006/main">
                  <a:graphicData uri="http://schemas.microsoft.com/office/word/2010/wordprocessingGroup">
                    <wpg:wgp>
                      <wpg:cNvGrpSpPr/>
                      <wpg:grpSpPr>
                        <a:xfrm>
                          <a:off x="0" y="0"/>
                          <a:ext cx="6747480" cy="7560"/>
                        </a:xfrm>
                      </wpg:grpSpPr>
                      <wpg:grpSp>
                        <wpg:cNvGrpSpPr/>
                        <wpg:grpSpPr>
                          <a:xfrm>
                            <a:off x="0" y="0"/>
                            <a:ext cx="6747480" cy="7560"/>
                          </a:xfrm>
                        </wpg:grpSpPr>
                        <wps:wsp>
                          <wps:cNvSpPr/>
                          <wps:spPr>
                            <a:xfrm>
                              <a:off x="0" y="0"/>
                              <a:ext cx="6747480" cy="4320"/>
                            </a:xfrm>
                            <a:prstGeom prst="rect">
                              <a:avLst/>
                            </a:prstGeom>
                            <a:noFill/>
                            <a:ln w="0">
                              <a:noFill/>
                            </a:ln>
                          </wps:spPr>
                          <wps:style>
                            <a:lnRef idx="0"/>
                            <a:fillRef idx="0"/>
                            <a:effectRef idx="0"/>
                            <a:fontRef idx="minor"/>
                          </wps:style>
                          <wps:bodyPr/>
                        </wps:wsp>
                        <wps:wsp>
                          <wps:cNvSpPr/>
                          <wps:spPr>
                            <a:xfrm>
                              <a:off x="0" y="0"/>
                              <a:ext cx="6747480" cy="7560"/>
                            </a:xfrm>
                            <a:custGeom>
                              <a:avLst/>
                              <a:gdLst/>
                              <a:ahLst/>
                              <a:rect l="l" t="t" r="r" b="b"/>
                              <a:pathLst>
                                <a:path w="6746494" h="9144">
                                  <a:moveTo>
                                    <a:pt x="0" y="0"/>
                                  </a:moveTo>
                                  <a:lnTo>
                                    <a:pt x="6746494" y="0"/>
                                  </a:lnTo>
                                  <a:lnTo>
                                    <a:pt x="6746494" y="9144"/>
                                  </a:lnTo>
                                  <a:lnTo>
                                    <a:pt x="0" y="9144"/>
                                  </a:lnTo>
                                  <a:lnTo>
                                    <a:pt x="0" y="0"/>
                                  </a:lnTo>
                                </a:path>
                              </a:pathLst>
                            </a:custGeom>
                            <a:solidFill>
                              <a:srgbClr val="000000"/>
                            </a:solidFill>
                            <a:ln w="0">
                              <a:noFill/>
                            </a:ln>
                          </wps:spPr>
                          <wps:style>
                            <a:lnRef idx="0"/>
                            <a:fillRef idx="0"/>
                            <a:effectRef idx="0"/>
                            <a:fontRef idx="minor"/>
                          </wps:style>
                          <wps:bodyPr/>
                        </wps:wsp>
                      </wpg:grpSp>
                    </wpg:wgp>
                  </a:graphicData>
                </a:graphic>
              </wp:anchor>
            </w:drawing>
          </mc:Choice>
          <mc:Fallback>
            <w:pict>
              <v:group id="shape_0" alt="Immagine5" style="position:absolute;margin-left:0pt;margin-top:0.05pt;width:531.3pt;height:0.6pt" coordorigin="0,1" coordsize="10626,12">
                <v:group id="shape_0" style="position:absolute;left:0;top:1;width:10626;height:12">
                  <v:rect id="shape_0" stroked="f" style="position:absolute;left:0;top:1;width:10625;height:6;mso-wrap-style:none;v-text-anchor:middle">
                    <v:fill o:detectmouseclick="t" on="false"/>
                    <v:stroke color="#3465a4" joinstyle="round" endcap="flat"/>
                    <w10:wrap type="none"/>
                  </v:rect>
                </v:group>
              </v:group>
            </w:pict>
          </mc:Fallback>
        </mc:AlternateContent>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Tabella orario settimanale </w:t>
      </w:r>
    </w:p>
    <w:p>
      <w:pPr>
        <w:pStyle w:val="LOnormal"/>
        <w:keepNext w:val="false"/>
        <w:keepLines w:val="false"/>
        <w:pageBreakBefore w:val="false"/>
        <w:widowControl/>
        <w:shd w:val="clear" w:fill="auto"/>
        <w:spacing w:lineRule="auto" w:line="259" w:before="0" w:after="177"/>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(da adattare - a cura della scuola - in base all'effettivo orario della sezione) </w:t>
      </w:r>
    </w:p>
    <w:p>
      <w:pPr>
        <w:pStyle w:val="LOnormal"/>
        <w:keepNext w:val="false"/>
        <w:keepLines w:val="false"/>
        <w:pageBreakBefore w:val="false"/>
        <w:widowControl/>
        <w:shd w:val="clear" w:fill="auto"/>
        <w:spacing w:lineRule="auto" w:line="259" w:before="0" w:after="3"/>
        <w:ind w:left="289"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Per ogni ora specificare:  </w:t>
      </w:r>
    </w:p>
    <w:p>
      <w:pPr>
        <w:pStyle w:val="LOnormal"/>
        <w:keepNext w:val="false"/>
        <w:keepLines w:val="false"/>
        <w:pageBreakBefore w:val="false"/>
        <w:widowControl/>
        <w:numPr>
          <w:ilvl w:val="0"/>
          <w:numId w:val="4"/>
        </w:numPr>
        <w:shd w:val="clear" w:fill="auto"/>
        <w:tabs>
          <w:tab w:val="clear" w:pos="720"/>
          <w:tab w:val="left" w:pos="567" w:leader="none"/>
          <w:tab w:val="left" w:pos="6096" w:leader="none"/>
        </w:tabs>
        <w:spacing w:lineRule="auto" w:line="259" w:before="0" w:after="14"/>
        <w:ind w:left="399" w:right="0" w:hanging="120"/>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se il/la  bambino/a è presente a scuola salvo assenze occasionali    </w:t>
        <w:tab/>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(se è sempre presente non serve specificare) </w:t>
      </w:r>
    </w:p>
    <w:p>
      <w:pPr>
        <w:pStyle w:val="LOnormal"/>
        <w:keepNext w:val="false"/>
        <w:keepLines w:val="false"/>
        <w:pageBreakBefore w:val="false"/>
        <w:widowControl/>
        <w:numPr>
          <w:ilvl w:val="0"/>
          <w:numId w:val="4"/>
        </w:numPr>
        <w:shd w:val="clear" w:fill="auto"/>
        <w:tabs>
          <w:tab w:val="clear" w:pos="720"/>
          <w:tab w:val="left" w:pos="567" w:leader="none"/>
          <w:tab w:val="left" w:pos="6096" w:leader="none"/>
        </w:tabs>
        <w:spacing w:lineRule="auto" w:line="259" w:before="0" w:after="3"/>
        <w:ind w:left="399" w:right="0" w:hanging="120"/>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se è presente l'insegnante di sostegno </w:t>
        <w:tab/>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pageBreakBefore w:val="false"/>
        <w:widowControl/>
        <w:numPr>
          <w:ilvl w:val="0"/>
          <w:numId w:val="4"/>
        </w:numPr>
        <w:shd w:val="clear" w:fill="auto"/>
        <w:tabs>
          <w:tab w:val="clear" w:pos="720"/>
          <w:tab w:val="left" w:pos="567" w:leader="none"/>
          <w:tab w:val="left" w:pos="6096" w:leader="none"/>
        </w:tabs>
        <w:spacing w:lineRule="auto" w:line="259" w:before="0" w:after="3"/>
        <w:ind w:left="399" w:right="0" w:hanging="120"/>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se è presente l'assistente all'autonomia o alla comunicazione  </w:t>
        <w:tab/>
        <w:t xml:space="preserve">Ass.  </w:t>
      </w:r>
      <w:r>
        <w:rPr>
          <w:rFonts w:eastAsia="Noto Sans Symbols" w:cs="Noto Sans Symbols" w:ascii="Noto Sans Symbols" w:hAnsi="Noto Sans Symbols"/>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0"/>
        <w:tblW w:w="10168" w:type="dxa"/>
        <w:jc w:val="left"/>
        <w:tblInd w:w="135" w:type="dxa"/>
        <w:tblLayout w:type="fixed"/>
        <w:tblCellMar>
          <w:top w:w="0" w:type="dxa"/>
          <w:left w:w="108" w:type="dxa"/>
          <w:bottom w:w="0" w:type="dxa"/>
          <w:right w:w="108" w:type="dxa"/>
        </w:tblCellMar>
        <w:tblLook w:val="0000"/>
      </w:tblPr>
      <w:tblGrid>
        <w:gridCol w:w="1481"/>
        <w:gridCol w:w="1415"/>
        <w:gridCol w:w="1420"/>
        <w:gridCol w:w="1418"/>
        <w:gridCol w:w="1559"/>
        <w:gridCol w:w="1480"/>
        <w:gridCol w:w="1394"/>
      </w:tblGrid>
      <w:tr>
        <w:trPr>
          <w:trHeight w:val="430" w:hRule="atLeast"/>
        </w:trPr>
        <w:tc>
          <w:tcPr>
            <w:tcW w:w="14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Orario </w:t>
            </w:r>
          </w:p>
        </w:tc>
        <w:tc>
          <w:tcPr>
            <w:tcW w:w="14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Lunedì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Martedì </w:t>
            </w:r>
          </w:p>
        </w:tc>
        <w:tc>
          <w:tcPr>
            <w:tcW w:w="14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Mercoledì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Giovedì </w:t>
            </w:r>
          </w:p>
        </w:tc>
        <w:tc>
          <w:tcPr>
            <w:tcW w:w="14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Venerdì </w:t>
            </w:r>
          </w:p>
        </w:tc>
        <w:tc>
          <w:tcPr>
            <w:tcW w:w="139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Sabato </w:t>
            </w:r>
          </w:p>
        </w:tc>
      </w:tr>
      <w:tr>
        <w:trPr>
          <w:trHeight w:val="588" w:hRule="atLeast"/>
        </w:trPr>
        <w:tc>
          <w:tcPr>
            <w:tcW w:w="14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8.00  - 9.00 </w:t>
            </w:r>
          </w:p>
        </w:tc>
        <w:tc>
          <w:tcPr>
            <w:tcW w:w="14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9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4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9.00   - 10.00 </w:t>
            </w:r>
          </w:p>
        </w:tc>
        <w:tc>
          <w:tcPr>
            <w:tcW w:w="14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9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91" w:hRule="atLeast"/>
        </w:trPr>
        <w:tc>
          <w:tcPr>
            <w:tcW w:w="14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10.00 – 11.00 </w:t>
            </w:r>
          </w:p>
        </w:tc>
        <w:tc>
          <w:tcPr>
            <w:tcW w:w="14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5"/>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9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4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11.00 - 12.00 </w:t>
            </w:r>
          </w:p>
        </w:tc>
        <w:tc>
          <w:tcPr>
            <w:tcW w:w="14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5"/>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9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588" w:hRule="atLeast"/>
        </w:trPr>
        <w:tc>
          <w:tcPr>
            <w:tcW w:w="14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12.00  - 13.00 </w:t>
            </w:r>
          </w:p>
        </w:tc>
        <w:tc>
          <w:tcPr>
            <w:tcW w:w="14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25"/>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Pres.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Sost.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Ass. </w:t>
            </w:r>
            <w:r>
              <w:rPr>
                <w:rFonts w:eastAsia="Noto Sans Symbols" w:cs="Noto Sans Symbols" w:ascii="Noto Sans Symbols" w:hAnsi="Noto Sans Symbols"/>
                <w:b w:val="false"/>
                <w:i w:val="false"/>
                <w:caps w:val="false"/>
                <w:smallCaps w:val="false"/>
                <w:strike w:val="false"/>
                <w:dstrike w:val="false"/>
                <w:color w:val="000000"/>
                <w:position w:val="0"/>
                <w:sz w:val="16"/>
                <w:sz w:val="16"/>
                <w:szCs w:val="16"/>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9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14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9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14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tc>
        <w:tc>
          <w:tcPr>
            <w:tcW w:w="142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1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5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48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39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ab/>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tbl>
      <w:tblPr>
        <w:tblStyle w:val="Table21"/>
        <w:tblW w:w="10209" w:type="dxa"/>
        <w:jc w:val="left"/>
        <w:tblInd w:w="155" w:type="dxa"/>
        <w:tblLayout w:type="fixed"/>
        <w:tblCellMar>
          <w:top w:w="0" w:type="dxa"/>
          <w:left w:w="108" w:type="dxa"/>
          <w:bottom w:w="0" w:type="dxa"/>
          <w:right w:w="108" w:type="dxa"/>
        </w:tblCellMar>
        <w:tblLook w:val="0000"/>
      </w:tblPr>
      <w:tblGrid>
        <w:gridCol w:w="2268"/>
        <w:gridCol w:w="7940"/>
      </w:tblGrid>
      <w:tr>
        <w:trPr>
          <w:trHeight w:val="1400"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Il/la bambino/a frequenta con orario ridotto? </w:t>
            </w:r>
          </w:p>
        </w:tc>
        <w:tc>
          <w:tcPr>
            <w:tcW w:w="794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40" w:before="0" w:after="7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Sì: è presente a scuola per ___ ore settimanali rispetto alle ___ ore della classe, nel periodo…………… (indicare il periodo dell’anno scolastico), su richiesta della famiglia e degli specialisti sanitari, in accordo con la scuola, per le seguenti motivazioni:………………………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 frequenta regolarmente tutte le ore previste per la classe </w:t>
            </w:r>
          </w:p>
        </w:tc>
      </w:tr>
      <w:tr>
        <w:trPr>
          <w:trHeight w:val="1922"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1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Il/la bambino/a è sempre nella sezione?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794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62"/>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Sì </w:t>
            </w:r>
          </w:p>
          <w:p>
            <w:pPr>
              <w:pStyle w:val="LOnormal"/>
              <w:keepNext w:val="false"/>
              <w:keepLines w:val="false"/>
              <w:widowControl w:val="false"/>
              <w:shd w:val="clear" w:fill="auto"/>
              <w:spacing w:lineRule="auto" w:line="259" w:before="0" w:after="15"/>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64"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 in base all’orario svolge nel periodo________ (indicare il periodo dell’anno scolastico), ______ ore in altri spazi per le seguenti attività____________ con un gruppo di compagni  </w:t>
            </w:r>
          </w:p>
          <w:p>
            <w:pPr>
              <w:pStyle w:val="LOnormal"/>
              <w:keepNext w:val="false"/>
              <w:keepLines w:val="false"/>
              <w:widowControl w:val="false"/>
              <w:shd w:val="clear" w:fill="auto"/>
              <w:spacing w:lineRule="auto" w:line="252" w:before="0" w:after="22"/>
              <w:ind w:left="0" w:right="56"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ovvero individualmente per le seguenti oggettive, comprovate e particolari circostanze  educative e didattiche_______________________________________________________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720" w:hRule="atLeast"/>
        </w:trPr>
        <w:tc>
          <w:tcPr>
            <w:tcW w:w="226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Insegnante per le attività di sostegno </w:t>
            </w:r>
          </w:p>
        </w:tc>
        <w:tc>
          <w:tcPr>
            <w:tcW w:w="794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8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Numero di ore settimanali _________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852"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Risorse destinate agli interventi di assistenza igienica e di base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7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Descrizione del servizio svolto dai collaboratori scolastici________________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_____________________________________________________________ </w:t>
            </w:r>
          </w:p>
        </w:tc>
      </w:tr>
      <w:tr>
        <w:trPr>
          <w:trHeight w:val="1088"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Risorse professionali destinate all'assistenza, all'autonomia e/o alla comunicazione </w:t>
            </w:r>
          </w:p>
        </w:tc>
        <w:tc>
          <w:tcPr>
            <w:tcW w:w="794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75"/>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Tipologia di assistenza / figura professionale _________________________ </w:t>
            </w:r>
          </w:p>
          <w:p>
            <w:pPr>
              <w:pStyle w:val="LOnormal"/>
              <w:keepNext w:val="false"/>
              <w:keepLines w:val="false"/>
              <w:widowControl w:val="false"/>
              <w:shd w:val="clear" w:fill="auto"/>
              <w:spacing w:lineRule="auto" w:line="259" w:before="0" w:after="83"/>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Numero di ore settimanali condivise con l’Ente competente _________ ____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505"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Altre risorse professionali presenti nella scuola/sezione </w:t>
            </w:r>
          </w:p>
        </w:tc>
        <w:tc>
          <w:tcPr>
            <w:tcW w:w="794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8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 docenti della sezione o della scuola in possesso del titolo di specializzazione per le attività di sostegno </w:t>
            </w:r>
          </w:p>
          <w:p>
            <w:pPr>
              <w:pStyle w:val="LOnormal"/>
              <w:keepNext w:val="false"/>
              <w:keepLines w:val="false"/>
              <w:widowControl w:val="false"/>
              <w:shd w:val="clear" w:fill="auto"/>
              <w:spacing w:lineRule="auto" w:line="252" w:before="0" w:after="8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 docenti dell’organico dell’autonomia coinvolti/e in progetti di inclusione o in specifiche attività rivolte al/alla bambino/a e/o alla sezione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 altro __________________________ </w:t>
            </w:r>
          </w:p>
        </w:tc>
      </w:tr>
      <w:tr>
        <w:trPr>
          <w:trHeight w:val="718" w:hRule="atLeast"/>
        </w:trPr>
        <w:tc>
          <w:tcPr>
            <w:tcW w:w="226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Uscite didattiche e visite guidate </w:t>
            </w:r>
          </w:p>
        </w:tc>
        <w:tc>
          <w:tcPr>
            <w:tcW w:w="794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Interventi previsti per consentire al bambino o alla bambina di partecipare alle uscite didattiche  e alle visite guidate organizzate per la sezione_______________________________________ </w:t>
            </w:r>
          </w:p>
        </w:tc>
      </w:tr>
      <w:tr>
        <w:trPr>
          <w:trHeight w:val="1322" w:hRule="atLeast"/>
        </w:trPr>
        <w:tc>
          <w:tcPr>
            <w:tcW w:w="226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Strategie per la prevenzione e l’eventuale gestione di situazioni e comportamenti problematici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_____________________________________________________________________________ </w:t>
            </w:r>
          </w:p>
        </w:tc>
      </w:tr>
      <w:tr>
        <w:trPr>
          <w:trHeight w:val="955" w:hRule="atLeast"/>
        </w:trPr>
        <w:tc>
          <w:tcPr>
            <w:tcW w:w="226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o progetti sull’inclusione rivolti alla classe </w:t>
            </w:r>
          </w:p>
        </w:tc>
        <w:tc>
          <w:tcPr>
            <w:tcW w:w="794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1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_____________________________________________________________________________ </w:t>
            </w:r>
          </w:p>
        </w:tc>
      </w:tr>
      <w:tr>
        <w:trPr>
          <w:trHeight w:val="410" w:hRule="atLeast"/>
        </w:trPr>
        <w:tc>
          <w:tcPr>
            <w:tcW w:w="226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Trasporto Scolastico </w:t>
            </w:r>
          </w:p>
        </w:tc>
        <w:tc>
          <w:tcPr>
            <w:tcW w:w="7940"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Indicare le modalità di svolgimento del servizio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___________________________________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88"/>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61"/>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true"/>
        <w:keepLines/>
        <w:pageBreakBefore w:val="false"/>
        <w:widowControl/>
        <w:shd w:val="clear" w:fill="auto"/>
        <w:spacing w:lineRule="auto" w:line="264" w:before="0" w:after="1"/>
        <w:ind w:left="6" w:right="0" w:hanging="1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Interventi e attività extrascolastiche attive </w:t>
      </w:r>
    </w:p>
    <w:tbl>
      <w:tblPr>
        <w:tblStyle w:val="Table22"/>
        <w:tblW w:w="10209" w:type="dxa"/>
        <w:jc w:val="left"/>
        <w:tblInd w:w="157" w:type="dxa"/>
        <w:tblLayout w:type="fixed"/>
        <w:tblCellMar>
          <w:top w:w="0" w:type="dxa"/>
          <w:left w:w="108" w:type="dxa"/>
          <w:bottom w:w="0" w:type="dxa"/>
          <w:right w:w="108" w:type="dxa"/>
        </w:tblCellMar>
        <w:tblLook w:val="0000"/>
      </w:tblPr>
      <w:tblGrid>
        <w:gridCol w:w="2158"/>
        <w:gridCol w:w="826"/>
        <w:gridCol w:w="1403"/>
        <w:gridCol w:w="3383"/>
        <w:gridCol w:w="2439"/>
      </w:tblGrid>
      <w:tr>
        <w:trPr>
          <w:trHeight w:val="1234" w:hRule="atLeast"/>
        </w:trPr>
        <w:tc>
          <w:tcPr>
            <w:tcW w:w="215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terapeuticoriabilitative </w:t>
            </w:r>
          </w:p>
        </w:tc>
        <w:tc>
          <w:tcPr>
            <w:tcW w:w="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 ore </w:t>
            </w:r>
          </w:p>
        </w:tc>
        <w:tc>
          <w:tcPr>
            <w:tcW w:w="1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struttura </w:t>
            </w:r>
          </w:p>
        </w:tc>
        <w:tc>
          <w:tcPr>
            <w:tcW w:w="338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51"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19"/>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NOTE  </w:t>
            </w:r>
          </w:p>
          <w:p>
            <w:pPr>
              <w:pStyle w:val="LOnormal"/>
              <w:keepNext w:val="false"/>
              <w:keepLines w:val="false"/>
              <w:widowControl w:val="false"/>
              <w:shd w:val="clear" w:fill="auto"/>
              <w:spacing w:lineRule="auto" w:line="259" w:before="0" w:after="125"/>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(altre informazioni utili)</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b/>
              <w:t xml:space="preserve">  </w:t>
              <w:tab/>
              <w:t xml:space="preserve"> </w:t>
              <w:tab/>
              <w:t xml:space="preserve"> </w:t>
            </w:r>
          </w:p>
        </w:tc>
      </w:tr>
      <w:tr>
        <w:trPr>
          <w:trHeight w:val="1697" w:hRule="atLeast"/>
        </w:trPr>
        <w:tc>
          <w:tcPr>
            <w:tcW w:w="2158"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Attività extrascolastiche di tipo formale,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informale e non formale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1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supporto </w:t>
            </w:r>
          </w:p>
        </w:tc>
        <w:tc>
          <w:tcPr>
            <w:tcW w:w="338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2" w:right="51"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19"/>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NOTE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(altre informazioni utili)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134"/>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true"/>
        <w:keepLines/>
        <w:pageBreakBefore w:val="false"/>
        <w:widowControl/>
        <w:shd w:val="clear" w:fill="auto"/>
        <w:tabs>
          <w:tab w:val="clear" w:pos="720"/>
          <w:tab w:val="center" w:pos="4968" w:leader="none"/>
          <w:tab w:val="center" w:pos="6609" w:leader="none"/>
        </w:tabs>
        <w:spacing w:lineRule="auto" w:line="264" w:before="0" w:after="1"/>
        <w:ind w:left="-4" w:right="0" w:hanging="0"/>
        <w:jc w:val="left"/>
        <w:rPr>
          <w:rFonts w:ascii="Tahoma" w:hAnsi="Tahoma" w:eastAsia="Tahoma" w:cs="Tahoma"/>
          <w:b/>
          <w:b/>
          <w:i w:val="false"/>
          <w:i w:val="false"/>
          <w:caps w:val="false"/>
          <w:smallCaps w:val="false"/>
          <w:strike w:val="false"/>
          <w:dstrike w:val="false"/>
          <w:color w:val="000000"/>
          <w:position w:val="0"/>
          <w:sz w:val="20"/>
          <w:sz w:val="20"/>
          <w:szCs w:val="20"/>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Revisione a seguito di Verifica intermedia  </w:t>
        <w:tab/>
        <w:t xml:space="preserve"> </w:t>
        <w:tab/>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Data: ______________</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23"/>
        <w:tblW w:w="10209" w:type="dxa"/>
        <w:jc w:val="left"/>
        <w:tblInd w:w="155" w:type="dxa"/>
        <w:tblLayout w:type="fixed"/>
        <w:tblCellMar>
          <w:top w:w="0" w:type="dxa"/>
          <w:left w:w="108" w:type="dxa"/>
          <w:bottom w:w="0" w:type="dxa"/>
          <w:right w:w="108" w:type="dxa"/>
        </w:tblCellMar>
        <w:tblLook w:val="0000"/>
      </w:tblPr>
      <w:tblGrid>
        <w:gridCol w:w="2693"/>
        <w:gridCol w:w="7515"/>
      </w:tblGrid>
      <w:tr>
        <w:trPr>
          <w:trHeight w:val="996" w:hRule="atLeast"/>
        </w:trPr>
        <w:tc>
          <w:tcPr>
            <w:tcW w:w="269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i punti oggetto di eventuale revisione relativi alle risorse professionali dedicate </w:t>
            </w:r>
          </w:p>
        </w:tc>
        <w:tc>
          <w:tcPr>
            <w:tcW w:w="7515"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true"/>
        <w:keepLines/>
        <w:pageBreakBefore w:val="false"/>
        <w:widowControl/>
        <w:pBdr>
          <w:bottom w:val="single" w:sz="4" w:space="1" w:color="000000"/>
        </w:pBdr>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11. Verifica finale/Proposte per le risorse professionali e i servizi di supporto necessari  </w:t>
      </w:r>
    </w:p>
    <w:p>
      <w:pPr>
        <w:pStyle w:val="LOnormal"/>
        <w:keepNext w:val="false"/>
        <w:keepLines w:val="false"/>
        <w:pageBreakBefore w:val="false"/>
        <w:widowControl/>
        <w:shd w:val="clear" w:fill="auto"/>
        <w:spacing w:lineRule="auto" w:line="259" w:before="0" w:after="163"/>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bl>
      <w:tblPr>
        <w:tblStyle w:val="Table24"/>
        <w:tblW w:w="10068" w:type="dxa"/>
        <w:jc w:val="left"/>
        <w:tblInd w:w="299" w:type="dxa"/>
        <w:tblLayout w:type="fixed"/>
        <w:tblCellMar>
          <w:top w:w="0" w:type="dxa"/>
          <w:left w:w="108" w:type="dxa"/>
          <w:bottom w:w="0" w:type="dxa"/>
          <w:right w:w="108" w:type="dxa"/>
        </w:tblCellMar>
        <w:tblLook w:val="0000"/>
      </w:tblPr>
      <w:tblGrid>
        <w:gridCol w:w="2838"/>
        <w:gridCol w:w="7229"/>
      </w:tblGrid>
      <w:tr>
        <w:trPr>
          <w:trHeight w:val="1764" w:hRule="atLeast"/>
        </w:trPr>
        <w:tc>
          <w:tcPr>
            <w:tcW w:w="2838"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41"/>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Verifica finale del PEI </w:t>
            </w:r>
          </w:p>
          <w:p>
            <w:pPr>
              <w:pStyle w:val="LOnormal"/>
              <w:keepNext w:val="false"/>
              <w:keepLines w:val="false"/>
              <w:widowControl w:val="false"/>
              <w:shd w:val="clear" w:fill="auto"/>
              <w:spacing w:lineRule="auto" w:line="252"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Valutazione globale dei risultati raggiunti (con riferimento agli elementi di verifica delle varie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Sezioni del PEI)  </w:t>
            </w:r>
          </w:p>
        </w:tc>
        <w:tc>
          <w:tcPr>
            <w:tcW w:w="7229"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2"/>
          <w:sz w:val="22"/>
          <w:szCs w:val="22"/>
          <w:u w:val="none"/>
          <w:shd w:fill="auto" w:val="clear"/>
          <w:vertAlign w:val="baseline"/>
        </w:rPr>
        <w:t>Aggiornamento delle condizioni di contesto e progettazione per l’a.s. successivo</w:t>
      </w: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[Sez. 5-6-7] </w:t>
      </w:r>
    </w:p>
    <w:tbl>
      <w:tblPr>
        <w:tblStyle w:val="Table25"/>
        <w:tblW w:w="10068" w:type="dxa"/>
        <w:jc w:val="left"/>
        <w:tblInd w:w="299" w:type="dxa"/>
        <w:tblLayout w:type="fixed"/>
        <w:tblCellMar>
          <w:top w:w="0" w:type="dxa"/>
          <w:left w:w="108" w:type="dxa"/>
          <w:bottom w:w="0" w:type="dxa"/>
          <w:right w:w="108" w:type="dxa"/>
        </w:tblCellMar>
        <w:tblLook w:val="0000"/>
      </w:tblPr>
      <w:tblGrid>
        <w:gridCol w:w="3401"/>
        <w:gridCol w:w="6666"/>
      </w:tblGrid>
      <w:tr>
        <w:trPr>
          <w:trHeight w:val="1399" w:hRule="atLeast"/>
        </w:trPr>
        <w:tc>
          <w:tcPr>
            <w:tcW w:w="340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22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Suggerimenti, proposte, strategie che hanno particolarmente funzionato e che potrebbero essere riproposti; criticità emerse su cui intervenire, etc… </w:t>
            </w:r>
          </w:p>
          <w:p>
            <w:pPr>
              <w:pStyle w:val="LOnormal"/>
              <w:keepNext w:val="false"/>
              <w:keepLines w:val="false"/>
              <w:widowControl w:val="false"/>
              <w:shd w:val="clear" w:fill="auto"/>
              <w:spacing w:lineRule="auto" w:line="259" w:before="0" w:after="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tc>
        <w:tc>
          <w:tcPr>
            <w:tcW w:w="666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FF0000"/>
          <w:position w:val="0"/>
          <w:sz w:val="24"/>
          <w:sz w:val="24"/>
          <w:szCs w:val="24"/>
          <w:u w:val="none"/>
          <w:shd w:fill="auto" w:val="clear"/>
          <w:vertAlign w:val="baseline"/>
        </w:rPr>
        <w:t xml:space="preserve"> </w:t>
      </w:r>
    </w:p>
    <w:p>
      <w:pPr>
        <w:pStyle w:val="LOnormal"/>
        <w:keepNext w:val="true"/>
        <w:keepLines/>
        <w:pageBreakBefore w:val="false"/>
        <w:widowControl/>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Interventi necessari per garantire il diritto allo studio e la frequenza </w:t>
      </w:r>
    </w:p>
    <w:p>
      <w:pPr>
        <w:pStyle w:val="LOnormal"/>
        <w:keepNext w:val="false"/>
        <w:keepLines w:val="false"/>
        <w:pageBreakBefore w:val="false"/>
        <w:widowControl/>
        <w:shd w:val="clear" w:fill="auto"/>
        <w:spacing w:lineRule="auto" w:line="259" w:before="0" w:after="215"/>
        <w:ind w:left="-18"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LOnormal"/>
        <w:keepNext w:val="true"/>
        <w:keepLines/>
        <w:pageBreakBefore w:val="false"/>
        <w:widowControl/>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Assistenza  </w:t>
      </w:r>
    </w:p>
    <w:tbl>
      <w:tblPr>
        <w:tblStyle w:val="Table26"/>
        <w:tblW w:w="10198" w:type="dxa"/>
        <w:jc w:val="left"/>
        <w:tblInd w:w="182" w:type="dxa"/>
        <w:tblLayout w:type="fixed"/>
        <w:tblCellMar>
          <w:top w:w="0" w:type="dxa"/>
          <w:left w:w="108" w:type="dxa"/>
          <w:bottom w:w="0" w:type="dxa"/>
          <w:right w:w="108" w:type="dxa"/>
        </w:tblCellMar>
        <w:tblLook w:val="0000"/>
      </w:tblPr>
      <w:tblGrid>
        <w:gridCol w:w="2254"/>
        <w:gridCol w:w="2557"/>
        <w:gridCol w:w="5023"/>
        <w:gridCol w:w="363"/>
      </w:tblGrid>
      <w:tr>
        <w:trPr>
          <w:trHeight w:val="4694" w:hRule="atLeast"/>
        </w:trPr>
        <w:tc>
          <w:tcPr>
            <w:tcW w:w="4811"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114"/>
              <w:ind w:left="34" w:right="5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Assistenza di base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di mera assistenza materiale, non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96"/>
              <w:ind w:left="2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igienica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350" w:before="0" w:after="3"/>
              <w:ind w:left="21" w:right="2494"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spostamenti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94"/>
              <w:ind w:left="2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w:t>
            </w:r>
          </w:p>
          <w:p>
            <w:pPr>
              <w:pStyle w:val="LOnormal"/>
              <w:keepNext w:val="false"/>
              <w:keepLines w:val="false"/>
              <w:widowControl w:val="false"/>
              <w:shd w:val="clear" w:fill="auto"/>
              <w:spacing w:lineRule="auto" w:line="259" w:before="0" w:after="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all’assistenza di base (collaboratori scolastici,  organizzazione oraria ritenuta necessaria)</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c>
          <w:tcPr>
            <w:tcW w:w="5386" w:type="dxa"/>
            <w:gridSpan w:val="2"/>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96"/>
              <w:ind w:left="14" w:right="224"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Assistenza specialistica all’autonomia e/o alla comunicazione (</w:t>
            </w: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per azioni riconducibili ad interventi educativi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83"/>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Comunicazione:</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36" w:before="0" w:after="0"/>
              <w:ind w:left="2" w:right="54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visiva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uditiva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18" w:before="0" w:after="8"/>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assistenza a bambini/e con disabilità intellettive e disturbi del neurosviluppo</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70"/>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19"/>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83"/>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Educazione e sviluppo dell'autonomia, nella:</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36" w:before="0" w:after="0"/>
              <w:ind w:left="2" w:right="356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cura di sé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56"/>
              <w:ind w:left="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 </w:t>
            </w:r>
          </w:p>
          <w:p>
            <w:pPr>
              <w:pStyle w:val="LOnormal"/>
              <w:keepNext w:val="false"/>
              <w:keepLines w:val="false"/>
              <w:widowControl w:val="false"/>
              <w:shd w:val="clear" w:fill="auto"/>
              <w:spacing w:lineRule="auto" w:line="259" w:before="0" w:after="0"/>
              <w:ind w:left="1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agli interventi educativi all’autonomia e alla comunicazione (educatori, organizzazione oraria ritenuta necessaria)</w:t>
            </w:r>
            <w:r>
              <w:rPr>
                <w:rFonts w:eastAsia="Calibri" w:cs="Calibri"/>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3346" w:hRule="atLeast"/>
        </w:trPr>
        <w:tc>
          <w:tcPr>
            <w:tcW w:w="9834" w:type="dxa"/>
            <w:gridSpan w:val="3"/>
            <w:tcBorders>
              <w:top w:val="single" w:sz="4" w:space="0" w:color="000000"/>
              <w:left w:val="single" w:sz="6"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35" w:before="0" w:after="0"/>
              <w:ind w:left="0" w:right="4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Esigenze di tipo sanitario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comprendono le eventuali somministrazioni di farmaci o altri interventi a supporto di funzioni vitali da assicurare, secondo i bisogni, durante l’orario scolastico.  Somministrazioni di farmaci: </w:t>
            </w:r>
          </w:p>
          <w:p>
            <w:pPr>
              <w:pStyle w:val="LOnormal"/>
              <w:keepNext w:val="false"/>
              <w:keepLines w:val="false"/>
              <w:widowControl w:val="false"/>
              <w:shd w:val="clear" w:fill="auto"/>
              <w:spacing w:lineRule="auto" w:line="259"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40" w:before="0" w:after="0"/>
              <w:ind w:left="0" w:right="4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pPr>
              <w:pStyle w:val="LOnormal"/>
              <w:keepNext w:val="false"/>
              <w:keepLines w:val="false"/>
              <w:widowControl w:val="false"/>
              <w:shd w:val="clear" w:fill="auto"/>
              <w:spacing w:lineRule="auto" w:line="240"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 comportano cognizioni specialistiche e discrezionalità tecnica da parte dell’adulto somministratore, tali da richiedere il coinvolgimento di figure professionali esterne. </w:t>
            </w:r>
          </w:p>
          <w:p>
            <w:pPr>
              <w:pStyle w:val="LOnormal"/>
              <w:keepNext w:val="false"/>
              <w:keepLines w:val="false"/>
              <w:widowControl w:val="false"/>
              <w:shd w:val="clear" w:fill="auto"/>
              <w:spacing w:lineRule="auto" w:line="259"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4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363"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959" w:hRule="atLeast"/>
        </w:trPr>
        <w:tc>
          <w:tcPr>
            <w:tcW w:w="2254" w:type="dxa"/>
            <w:tcBorders>
              <w:top w:val="single" w:sz="4" w:space="0" w:color="000000"/>
              <w:left w:val="single" w:sz="6"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5" w:right="10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Arredi speciali, Ausili didattici, informatici, ecc.) </w:t>
            </w:r>
          </w:p>
        </w:tc>
        <w:tc>
          <w:tcPr>
            <w:tcW w:w="7943" w:type="dxa"/>
            <w:gridSpan w:val="3"/>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la tipologia e le modalità di utilizzo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tbl>
      <w:tblPr>
        <w:tblStyle w:val="Table27"/>
        <w:tblW w:w="10099" w:type="dxa"/>
        <w:jc w:val="left"/>
        <w:tblInd w:w="172" w:type="dxa"/>
        <w:tblLayout w:type="fixed"/>
        <w:tblCellMar>
          <w:top w:w="0" w:type="dxa"/>
          <w:left w:w="108" w:type="dxa"/>
          <w:bottom w:w="0" w:type="dxa"/>
          <w:right w:w="108" w:type="dxa"/>
        </w:tblCellMar>
        <w:tblLook w:val="0000"/>
      </w:tblPr>
      <w:tblGrid>
        <w:gridCol w:w="2117"/>
        <w:gridCol w:w="7981"/>
      </w:tblGrid>
      <w:tr>
        <w:trPr>
          <w:trHeight w:val="2753" w:hRule="atLeast"/>
        </w:trPr>
        <w:tc>
          <w:tcPr>
            <w:tcW w:w="21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5"/>
              <w:ind w:left="0" w:right="34"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Proposta del numero di ore di sostegno per l'anno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7981"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90" w:before="0" w:after="9"/>
              <w:ind w:left="0" w:right="5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Partendo dall'organizzazione delle attività di sostegno didattico e dalle osservazioni sistematiche svolte, tenuto conto</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Verbale di accertamento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Arimo" w:cs="Arimo" w:ascii="Arimo" w:hAnsi="Arimo"/>
                <w:b/>
                <w:i w:val="false"/>
                <w:caps w:val="false"/>
                <w:smallCaps w:val="false"/>
                <w:strike w:val="false"/>
                <w:dstrike w:val="false"/>
                <w:color w:val="000000"/>
                <w:position w:val="0"/>
                <w:sz w:val="28"/>
                <w:sz w:val="28"/>
                <w:szCs w:val="2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e  del suo eventuale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11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Ore di sostegno richieste per l'a. s. successivo ___________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con la seguente motivazione: ……………………………………………………………………………………………. </w:t>
            </w:r>
          </w:p>
        </w:tc>
      </w:tr>
      <w:tr>
        <w:trPr>
          <w:trHeight w:val="3953" w:hRule="atLeast"/>
        </w:trPr>
        <w:tc>
          <w:tcPr>
            <w:tcW w:w="21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2" w:before="0" w:after="121"/>
              <w:ind w:left="0" w:right="6"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Proposta delle risorse da destinare agli interventi di assistenza igienica e di base </w:t>
            </w:r>
          </w:p>
          <w:p>
            <w:pPr>
              <w:pStyle w:val="LOnormal"/>
              <w:keepNext w:val="false"/>
              <w:keepLines w:val="false"/>
              <w:widowControl w:val="false"/>
              <w:shd w:val="clear" w:fill="auto"/>
              <w:spacing w:lineRule="auto" w:line="252" w:before="0" w:after="64"/>
              <w:ind w:left="0" w:right="95"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 delle risorse professionali da destinare all'assistenza, all'autonomia e/o alla comunicazione,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219"/>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widowControl w:val="false"/>
              <w:shd w:val="clear" w:fill="auto"/>
              <w:spacing w:lineRule="auto" w:line="259" w:before="0" w:after="22"/>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(Art. 7, lettera d) D.Lgs </w:t>
            </w:r>
          </w:p>
          <w:p>
            <w:pPr>
              <w:pStyle w:val="LOnormal"/>
              <w:keepNext w:val="false"/>
              <w:keepLines w:val="false"/>
              <w:widowControl w:val="false"/>
              <w:shd w:val="clear" w:fill="auto"/>
              <w:tabs>
                <w:tab w:val="clear" w:pos="720"/>
                <w:tab w:val="center" w:pos="1032"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ab/>
              <w:t>66/2017)</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7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76" w:before="0" w:after="145"/>
              <w:ind w:left="0" w:right="55"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Partendo dalle osservazioni descritte nelle Sezioni 4 e 6 e dagli interventi descritti nelle Sezioni n. 5 e 7, tenuto conto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Verbale di accertamento</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Arimo" w:cs="Arimo" w:ascii="Arimo" w:hAnsi="Arimo"/>
                <w:b/>
                <w:i w:val="false"/>
                <w:caps w:val="false"/>
                <w:smallCaps w:val="false"/>
                <w:strike w:val="false"/>
                <w:dstrike w:val="false"/>
                <w:color w:val="000000"/>
                <w:position w:val="0"/>
                <w:sz w:val="28"/>
                <w:sz w:val="28"/>
                <w:szCs w:val="2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e del suo eventuale </w:t>
            </w:r>
            <w:r>
              <w:rPr>
                <w:rFonts w:eastAsia="Arimo" w:cs="Arimo" w:ascii="Arimo" w:hAnsi="Arimo"/>
                <w:b w:val="false"/>
                <w:i w:val="false"/>
                <w:caps w:val="false"/>
                <w:smallCaps w:val="false"/>
                <w:strike w:val="false"/>
                <w:dstrike w:val="false"/>
                <w:color w:val="000000"/>
                <w:position w:val="0"/>
                <w:sz w:val="28"/>
                <w:sz w:val="28"/>
                <w:szCs w:val="2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aggiornamento, e dei risultati raggiunti, nonché di eventuali difficoltà emerse durante l'anno: </w:t>
            </w:r>
          </w:p>
          <w:p>
            <w:pPr>
              <w:pStyle w:val="LOnormal"/>
              <w:keepNext w:val="false"/>
              <w:keepLines w:val="false"/>
              <w:widowControl w:val="false"/>
              <w:numPr>
                <w:ilvl w:val="0"/>
                <w:numId w:val="1"/>
              </w:numPr>
              <w:shd w:val="clear" w:fill="auto"/>
              <w:spacing w:lineRule="auto" w:line="307" w:before="0" w:after="117"/>
              <w:ind w:left="0" w:right="30" w:hanging="0"/>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si indica il fabbisogno di risorse da destinare agli interventi di assistenza igienica e di base, nel modo seguente……………………………………………………………………………………………. </w:t>
            </w:r>
          </w:p>
          <w:p>
            <w:pPr>
              <w:pStyle w:val="LOnormal"/>
              <w:keepNext w:val="false"/>
              <w:keepLines w:val="false"/>
              <w:widowControl w:val="false"/>
              <w:numPr>
                <w:ilvl w:val="0"/>
                <w:numId w:val="1"/>
              </w:numPr>
              <w:shd w:val="clear" w:fill="auto"/>
              <w:spacing w:lineRule="auto" w:line="331" w:before="0" w:after="11"/>
              <w:ind w:left="0" w:right="30" w:hanging="0"/>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si indica, come segue, il fabbisogno di risorse professionali da destinare all'assistenza, all'autonomia e/o alla comunicazione - nell’ambito di quanto previsto dal Decreto Interministeriale 182/2020 e dall’Accordo di cui all’art. 3, comma 5</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bis</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D.Lgs 66/2017 - per l'a. s. successivo:  tipologia di assistenza / figura professionale ________________________________________  per N. ore_________________(1).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r>
        <w:trPr>
          <w:trHeight w:val="1344" w:hRule="atLeast"/>
        </w:trPr>
        <w:tc>
          <w:tcPr>
            <w:tcW w:w="2117"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2"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Eventuali esigenze correlate al trasporto del bambino o della bambina da e verso la scuola</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7981"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r>
    </w:tbl>
    <w:p>
      <w:pPr>
        <w:pStyle w:val="LOnormal"/>
        <w:keepNext w:val="false"/>
        <w:keepLines w:val="false"/>
        <w:pageBreakBefore w:val="false"/>
        <w:widowControl/>
        <w:shd w:val="clear" w:fill="auto"/>
        <w:spacing w:lineRule="auto" w:line="218" w:before="0" w:after="269"/>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(1) L’indicazione delle ore è finalizzata unicamente a permettere al Dirigente Scolastico di formulare la richiesta complessiva d’Istituto delle misure di sostegno ulteriori rispetto a quelle didattiche, da proporre e condividere con l’Ente Territoriale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18"/>
        <w:ind w:left="6" w:right="168"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tbl>
      <w:tblPr>
        <w:tblStyle w:val="Table28"/>
        <w:tblW w:w="10068" w:type="dxa"/>
        <w:jc w:val="left"/>
        <w:tblInd w:w="407" w:type="dxa"/>
        <w:tblLayout w:type="fixed"/>
        <w:tblCellMar>
          <w:top w:w="0" w:type="dxa"/>
          <w:left w:w="108" w:type="dxa"/>
          <w:bottom w:w="0" w:type="dxa"/>
          <w:right w:w="108" w:type="dxa"/>
        </w:tblCellMar>
        <w:tblLook w:val="0000"/>
      </w:tblPr>
      <w:tblGrid>
        <w:gridCol w:w="536"/>
        <w:gridCol w:w="3293"/>
        <w:gridCol w:w="2976"/>
        <w:gridCol w:w="3262"/>
      </w:tblGrid>
      <w:tr>
        <w:trPr>
          <w:trHeight w:val="535"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3293"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58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5"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FIRMA </w:t>
            </w:r>
          </w:p>
        </w:tc>
      </w:tr>
      <w:tr>
        <w:trPr>
          <w:trHeight w:val="485"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152"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93"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3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60"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8"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93"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60"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5"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93"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60"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93"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60"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5"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93"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60"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93"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60"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r>
        <w:trPr>
          <w:trHeight w:val="487" w:hRule="atLeast"/>
        </w:trPr>
        <w:tc>
          <w:tcPr>
            <w:tcW w:w="536" w:type="dxa"/>
            <w:tcBorders>
              <w:top w:val="single" w:sz="4" w:space="0" w:color="000000"/>
              <w:left w:val="single" w:sz="4" w:space="0" w:color="000000"/>
              <w:bottom w:val="single" w:sz="4" w:space="0" w:color="000000"/>
            </w:tcBorders>
          </w:tcPr>
          <w:p>
            <w:pPr>
              <w:pStyle w:val="LOnormal"/>
              <w:keepNext w:val="false"/>
              <w:keepLines w:val="false"/>
              <w:widowControl w:val="false"/>
              <w:shd w:val="clear" w:fill="auto"/>
              <w:spacing w:lineRule="auto" w:line="259" w:before="0" w:after="0"/>
              <w:ind w:left="89"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93" w:type="dxa"/>
            <w:tcBorders>
              <w:top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6"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0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26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60" w:right="0" w:hanging="0"/>
              <w:jc w:val="center"/>
              <w:rPr>
                <w:rFonts w:ascii="Calibri" w:hAnsi="Calibri" w:eastAsia="Calibri" w:cs="Calibri"/>
                <w:b w:val="false"/>
                <w:b w:val="false"/>
                <w:i w:val="false"/>
                <w:i w:val="false"/>
                <w:caps w:val="false"/>
                <w:smallCaps w:val="false"/>
                <w:strike w:val="false"/>
                <w:dstrike w:val="false"/>
                <w:color w:val="000000"/>
                <w:position w:val="0"/>
                <w:sz w:val="24"/>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4"/>
                <w:sz w:val="24"/>
                <w:szCs w:val="24"/>
                <w:u w:val="none"/>
                <w:shd w:fill="auto" w:val="clear"/>
                <w:vertAlign w:val="baseline"/>
              </w:rPr>
              <w:t xml:space="preserve"> </w:t>
            </w:r>
          </w:p>
        </w:tc>
      </w:tr>
    </w:tbl>
    <w:p>
      <w:pPr>
        <w:pStyle w:val="LOnormal"/>
        <w:keepNext w:val="true"/>
        <w:keepLines/>
        <w:pageBreakBefore w:val="false"/>
        <w:widowControl/>
        <w:pBdr>
          <w:bottom w:val="single" w:sz="4" w:space="1" w:color="000000"/>
        </w:pBdr>
        <w:shd w:val="clear" w:fill="auto"/>
        <w:spacing w:lineRule="auto" w:line="259" w:before="120" w:after="0"/>
        <w:ind w:left="73" w:right="0" w:hanging="11"/>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12. PEI Provvisorio per l'a. s. successivo  </w:t>
      </w:r>
    </w:p>
    <w:p>
      <w:pPr>
        <w:pStyle w:val="LOnormal"/>
        <w:keepNext w:val="false"/>
        <w:keepLines w:val="false"/>
        <w:pageBreakBefore w:val="false"/>
        <w:widowControl/>
        <w:shd w:val="clear" w:fill="auto"/>
        <w:spacing w:lineRule="auto" w:line="259" w:before="0" w:after="0"/>
        <w:ind w:left="7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16"/>
          <w:sz w:val="16"/>
          <w:szCs w:val="16"/>
          <w:u w:val="none"/>
          <w:shd w:fill="auto" w:val="clear"/>
          <w:vertAlign w:val="baseline"/>
        </w:rPr>
        <w:t xml:space="preserve">[da compilare a seguito del primo accertamento della condizione di disabilità in età evolutiva ai fini dell’inclusione scolastica] </w:t>
      </w:r>
    </w:p>
    <w:p>
      <w:pPr>
        <w:pStyle w:val="LOnormal"/>
        <w:keepNext w:val="false"/>
        <w:keepLines w:val="false"/>
        <w:pageBreakBefore w:val="false"/>
        <w:widowControl/>
        <w:shd w:val="clear" w:fill="auto"/>
        <w:spacing w:lineRule="auto" w:line="259" w:before="0" w:after="166"/>
        <w:ind w:left="49"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mc:AlternateContent>
          <mc:Choice Requires="wpg">
            <w:drawing>
              <wp:anchor behindDoc="0" distT="0" distB="0" distL="0" distR="0" simplePos="0" locked="0" layoutInCell="0" allowOverlap="1" relativeHeight="2">
                <wp:simplePos x="0" y="0"/>
                <wp:positionH relativeFrom="column">
                  <wp:posOffset>0</wp:posOffset>
                </wp:positionH>
                <wp:positionV relativeFrom="paragraph">
                  <wp:posOffset>635</wp:posOffset>
                </wp:positionV>
                <wp:extent cx="6748145" cy="8255"/>
                <wp:effectExtent l="0" t="0" r="0" b="0"/>
                <wp:wrapNone/>
                <wp:docPr id="9" name="Immagine6"/>
                <a:graphic xmlns:a="http://schemas.openxmlformats.org/drawingml/2006/main">
                  <a:graphicData uri="http://schemas.microsoft.com/office/word/2010/wordprocessingGroup">
                    <wpg:wgp>
                      <wpg:cNvGrpSpPr/>
                      <wpg:grpSpPr>
                        <a:xfrm>
                          <a:off x="0" y="0"/>
                          <a:ext cx="6747480" cy="7560"/>
                        </a:xfrm>
                      </wpg:grpSpPr>
                      <wpg:grpSp>
                        <wpg:cNvGrpSpPr/>
                        <wpg:grpSpPr>
                          <a:xfrm>
                            <a:off x="0" y="0"/>
                            <a:ext cx="6747480" cy="7560"/>
                          </a:xfrm>
                        </wpg:grpSpPr>
                        <wps:wsp>
                          <wps:cNvSpPr/>
                          <wps:spPr>
                            <a:xfrm>
                              <a:off x="0" y="0"/>
                              <a:ext cx="6747480" cy="4320"/>
                            </a:xfrm>
                            <a:prstGeom prst="rect">
                              <a:avLst/>
                            </a:prstGeom>
                            <a:noFill/>
                            <a:ln w="0">
                              <a:noFill/>
                            </a:ln>
                          </wps:spPr>
                          <wps:style>
                            <a:lnRef idx="0"/>
                            <a:fillRef idx="0"/>
                            <a:effectRef idx="0"/>
                            <a:fontRef idx="minor"/>
                          </wps:style>
                          <wps:bodyPr/>
                        </wps:wsp>
                        <wps:wsp>
                          <wps:cNvSpPr/>
                          <wps:spPr>
                            <a:xfrm>
                              <a:off x="0" y="0"/>
                              <a:ext cx="6747480" cy="7560"/>
                            </a:xfrm>
                            <a:custGeom>
                              <a:avLst/>
                              <a:gdLst/>
                              <a:ahLst/>
                              <a:rect l="l" t="t" r="r" b="b"/>
                              <a:pathLst>
                                <a:path w="6746494" h="9144">
                                  <a:moveTo>
                                    <a:pt x="0" y="0"/>
                                  </a:moveTo>
                                  <a:lnTo>
                                    <a:pt x="6746494" y="0"/>
                                  </a:lnTo>
                                  <a:lnTo>
                                    <a:pt x="6746494" y="9144"/>
                                  </a:lnTo>
                                  <a:lnTo>
                                    <a:pt x="0" y="9144"/>
                                  </a:lnTo>
                                  <a:lnTo>
                                    <a:pt x="0" y="0"/>
                                  </a:lnTo>
                                </a:path>
                              </a:pathLst>
                            </a:custGeom>
                            <a:solidFill>
                              <a:srgbClr val="000000"/>
                            </a:solidFill>
                            <a:ln w="0">
                              <a:noFill/>
                            </a:ln>
                          </wps:spPr>
                          <wps:style>
                            <a:lnRef idx="0"/>
                            <a:fillRef idx="0"/>
                            <a:effectRef idx="0"/>
                            <a:fontRef idx="minor"/>
                          </wps:style>
                          <wps:bodyPr/>
                        </wps:wsp>
                      </wpg:grpSp>
                    </wpg:wgp>
                  </a:graphicData>
                </a:graphic>
              </wp:anchor>
            </w:drawing>
          </mc:Choice>
          <mc:Fallback>
            <w:pict>
              <v:group id="shape_0" alt="Immagine6" style="position:absolute;margin-left:0pt;margin-top:0.05pt;width:531.3pt;height:0.6pt" coordorigin="0,1" coordsize="10626,12">
                <v:group id="shape_0" style="position:absolute;left:0;top:1;width:10626;height:12">
                  <v:rect id="shape_0" stroked="f" style="position:absolute;left:0;top:1;width:10625;height:6;mso-wrap-style:none;v-text-anchor:middle">
                    <v:fill o:detectmouseclick="t" on="false"/>
                    <v:stroke color="#3465a4" joinstyle="round" endcap="flat"/>
                    <w10:wrap type="none"/>
                  </v:rect>
                </v:group>
              </v:group>
            </w:pict>
          </mc:Fallback>
        </mc:AlternateContent>
      </w:r>
    </w:p>
    <w:tbl>
      <w:tblPr>
        <w:tblStyle w:val="Table29"/>
        <w:tblW w:w="10338" w:type="dxa"/>
        <w:jc w:val="left"/>
        <w:tblInd w:w="51" w:type="dxa"/>
        <w:tblLayout w:type="fixed"/>
        <w:tblCellMar>
          <w:top w:w="0" w:type="dxa"/>
          <w:left w:w="108" w:type="dxa"/>
          <w:bottom w:w="0" w:type="dxa"/>
          <w:right w:w="108" w:type="dxa"/>
        </w:tblCellMar>
        <w:tblLook w:val="0000"/>
      </w:tblPr>
      <w:tblGrid>
        <w:gridCol w:w="2107"/>
        <w:gridCol w:w="2244"/>
        <w:gridCol w:w="1109"/>
        <w:gridCol w:w="1035"/>
        <w:gridCol w:w="1133"/>
        <w:gridCol w:w="1169"/>
        <w:gridCol w:w="1540"/>
      </w:tblGrid>
      <w:tr>
        <w:trPr>
          <w:trHeight w:val="1934" w:hRule="atLeast"/>
          <w:cantSplit w:val="true"/>
        </w:trPr>
        <w:tc>
          <w:tcPr>
            <w:tcW w:w="2107" w:type="dxa"/>
            <w:vMerge w:val="restart"/>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58"/>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61"/>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123"/>
              <w:ind w:left="0" w:right="18"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Proposta del numero di ore di sostegno alla classe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6"/>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(Art. 7, lettera d) D.Lgs  </w:t>
            </w:r>
          </w:p>
          <w:p>
            <w:pPr>
              <w:pStyle w:val="LOnormal"/>
              <w:keepNext w:val="false"/>
              <w:keepLines w:val="false"/>
              <w:widowControl w:val="false"/>
              <w:shd w:val="clear" w:fill="auto"/>
              <w:tabs>
                <w:tab w:val="clear" w:pos="720"/>
                <w:tab w:val="center" w:pos="1032"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ab/>
              <w:t xml:space="preserve">66/2017) </w:t>
            </w:r>
          </w:p>
        </w:tc>
        <w:tc>
          <w:tcPr>
            <w:tcW w:w="8230" w:type="dxa"/>
            <w:gridSpan w:val="6"/>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118"/>
              <w:ind w:left="0" w:right="63"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1394" w:hRule="atLeast"/>
          <w:cantSplit w:val="true"/>
        </w:trPr>
        <w:tc>
          <w:tcPr>
            <w:tcW w:w="2107" w:type="dxa"/>
            <w:vMerge w:val="continue"/>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76"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224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16"/>
                <w:sz w:val="16"/>
                <w:szCs w:val="16"/>
                <w:u w:val="none"/>
                <w:shd w:fill="auto" w:val="clear"/>
                <w:vertAlign w:val="baseline"/>
              </w:rPr>
              <w:t>Entità delle difficoltà nello svolgimento delle attività comprese in ciascun dominio/dimensione tenendo conto dei fattori ambientali implicati</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0" w:right="66"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Assente </w:t>
            </w:r>
          </w:p>
          <w:p>
            <w:pPr>
              <w:pStyle w:val="LOnormal"/>
              <w:keepNext w:val="false"/>
              <w:keepLines w:val="false"/>
              <w:widowControl w:val="false"/>
              <w:shd w:val="clear" w:fill="auto"/>
              <w:spacing w:lineRule="auto" w:line="259" w:before="0" w:after="0"/>
              <w:ind w:left="0" w:right="64"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22"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Lieve</w:t>
            </w:r>
            <w:r>
              <w:rPr>
                <w:rFonts w:eastAsia="Arimo" w:cs="Arimo" w:ascii="Arimo" w:hAnsi="Arimo"/>
                <w:b w:val="false"/>
                <w:i w:val="false"/>
                <w:caps w:val="false"/>
                <w:smallCaps w:val="false"/>
                <w:strike w:val="false"/>
                <w:dstrike w:val="false"/>
                <w:color w:val="000000"/>
                <w:position w:val="0"/>
                <w:sz w:val="18"/>
                <w:sz w:val="18"/>
                <w:szCs w:val="18"/>
                <w:u w:val="none"/>
                <w:shd w:fill="auto" w:val="clear"/>
                <w:vertAlign w:val="baseline"/>
              </w:rPr>
              <w:t></w:t>
            </w:r>
          </w:p>
          <w:p>
            <w:pPr>
              <w:pStyle w:val="LOnormal"/>
              <w:keepNext w:val="false"/>
              <w:keepLines w:val="false"/>
              <w:widowControl w:val="false"/>
              <w:shd w:val="clear" w:fill="auto"/>
              <w:spacing w:lineRule="auto" w:line="259" w:before="0" w:after="0"/>
              <w:ind w:left="0" w:right="66"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0" w:right="67"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Media </w:t>
            </w:r>
          </w:p>
          <w:p>
            <w:pPr>
              <w:pStyle w:val="LOnormal"/>
              <w:keepNext w:val="false"/>
              <w:keepLines w:val="false"/>
              <w:widowControl w:val="false"/>
              <w:shd w:val="clear" w:fill="auto"/>
              <w:spacing w:lineRule="auto" w:line="259" w:before="0" w:after="0"/>
              <w:ind w:left="0" w:right="69"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0" w:right="66"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Elevata </w:t>
            </w:r>
          </w:p>
          <w:p>
            <w:pPr>
              <w:pStyle w:val="LOnormal"/>
              <w:keepNext w:val="false"/>
              <w:keepLines w:val="false"/>
              <w:widowControl w:val="false"/>
              <w:shd w:val="clear" w:fill="auto"/>
              <w:spacing w:lineRule="auto" w:line="259" w:before="0" w:after="0"/>
              <w:ind w:left="0" w:right="67"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154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99"/>
              <w:ind w:left="0" w:right="66"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Molto elevata </w:t>
            </w:r>
          </w:p>
          <w:p>
            <w:pPr>
              <w:pStyle w:val="LOnormal"/>
              <w:keepNext w:val="false"/>
              <w:keepLines w:val="false"/>
              <w:widowControl w:val="false"/>
              <w:shd w:val="clear" w:fill="auto"/>
              <w:spacing w:lineRule="auto" w:line="259" w:before="0" w:after="0"/>
              <w:ind w:left="0" w:right="64"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Arimo" w:cs="Arimo" w:ascii="Arimo" w:hAnsi="Arimo"/>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1513" w:hRule="atLeast"/>
          <w:cantSplit w:val="true"/>
        </w:trPr>
        <w:tc>
          <w:tcPr>
            <w:tcW w:w="2107" w:type="dxa"/>
            <w:vMerge w:val="continue"/>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76"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c>
          <w:tcPr>
            <w:tcW w:w="8230" w:type="dxa"/>
            <w:gridSpan w:val="6"/>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117"/>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Ore di sostegno richieste per l'a. s. successivo ___________ </w:t>
            </w:r>
          </w:p>
          <w:p>
            <w:pPr>
              <w:pStyle w:val="LOnormal"/>
              <w:keepNext w:val="false"/>
              <w:keepLines w:val="false"/>
              <w:widowControl w:val="false"/>
              <w:shd w:val="clear" w:fill="auto"/>
              <w:spacing w:lineRule="auto" w:line="259" w:before="0" w:after="12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con la seguente motivazione: ………………………………………………………………………………… </w:t>
            </w:r>
          </w:p>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 </w:t>
      </w:r>
    </w:p>
    <w:p>
      <w:pPr>
        <w:pStyle w:val="LOnormal"/>
        <w:keepNext w:val="true"/>
        <w:keepLines/>
        <w:pageBreakBefore w:val="false"/>
        <w:widowControl/>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Interventi necessari per garantire il diritto allo studio e la frequenza </w:t>
      </w:r>
    </w:p>
    <w:p>
      <w:pPr>
        <w:pStyle w:val="LOnormal"/>
        <w:keepNext w:val="true"/>
        <w:keepLines/>
        <w:pageBreakBefore w:val="false"/>
        <w:widowControl/>
        <w:shd w:val="clear" w:fill="auto"/>
        <w:spacing w:lineRule="auto" w:line="259" w:before="0" w:after="0"/>
        <w:ind w:left="73" w:right="0" w:hanging="10"/>
        <w:jc w:val="left"/>
        <w:rPr>
          <w:rFonts w:ascii="Tahoma" w:hAnsi="Tahoma" w:eastAsia="Tahoma" w:cs="Tahoma"/>
          <w:b/>
          <w:b/>
          <w:i w:val="false"/>
          <w:i w:val="false"/>
          <w:caps w:val="false"/>
          <w:smallCaps w:val="false"/>
          <w:strike w:val="false"/>
          <w:dstrike w:val="false"/>
          <w:color w:val="000000"/>
          <w:position w:val="0"/>
          <w:sz w:val="20"/>
          <w:sz w:val="24"/>
          <w:szCs w:val="24"/>
          <w:u w:val="none"/>
          <w:shd w:fill="auto" w:val="clear"/>
          <w:vertAlign w:val="baseline"/>
        </w:rPr>
      </w:pPr>
      <w:r>
        <w:rPr>
          <w:rFonts w:eastAsia="Tahoma" w:cs="Tahoma" w:ascii="Tahoma" w:hAnsi="Tahoma"/>
          <w:b/>
          <w:i w:val="false"/>
          <w:caps w:val="false"/>
          <w:smallCaps w:val="false"/>
          <w:strike w:val="false"/>
          <w:dstrike w:val="false"/>
          <w:color w:val="000000"/>
          <w:position w:val="0"/>
          <w:sz w:val="24"/>
          <w:sz w:val="24"/>
          <w:szCs w:val="24"/>
          <w:u w:val="none"/>
          <w:shd w:fill="auto" w:val="clear"/>
          <w:vertAlign w:val="baseline"/>
        </w:rPr>
        <w:t xml:space="preserve">Assistenza  </w:t>
      </w:r>
    </w:p>
    <w:tbl>
      <w:tblPr>
        <w:tblStyle w:val="Table30"/>
        <w:tblW w:w="10340" w:type="dxa"/>
        <w:jc w:val="left"/>
        <w:tblInd w:w="181" w:type="dxa"/>
        <w:tblLayout w:type="fixed"/>
        <w:tblCellMar>
          <w:top w:w="0" w:type="dxa"/>
          <w:left w:w="108" w:type="dxa"/>
          <w:bottom w:w="0" w:type="dxa"/>
          <w:right w:w="108" w:type="dxa"/>
        </w:tblCellMar>
        <w:tblLook w:val="0000"/>
      </w:tblPr>
      <w:tblGrid>
        <w:gridCol w:w="2120"/>
        <w:gridCol w:w="420"/>
        <w:gridCol w:w="2408"/>
        <w:gridCol w:w="4888"/>
        <w:gridCol w:w="266"/>
        <w:gridCol w:w="238"/>
      </w:tblGrid>
      <w:tr>
        <w:trPr>
          <w:trHeight w:val="4422" w:hRule="atLeast"/>
        </w:trPr>
        <w:tc>
          <w:tcPr>
            <w:tcW w:w="4948" w:type="dxa"/>
            <w:gridSpan w:val="3"/>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12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Assistenza di base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di mera assistenza materiale, non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96"/>
              <w:ind w:left="2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igienica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350" w:before="0" w:after="3"/>
              <w:ind w:left="21" w:right="2633"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spostamenti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94"/>
              <w:ind w:left="2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w:t>
            </w:r>
          </w:p>
          <w:p>
            <w:pPr>
              <w:pStyle w:val="LOnormal"/>
              <w:keepNext w:val="false"/>
              <w:keepLines w:val="false"/>
              <w:widowControl w:val="false"/>
              <w:shd w:val="clear" w:fill="auto"/>
              <w:spacing w:lineRule="auto" w:line="259" w:before="0" w:after="0"/>
              <w:ind w:left="34"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Dati relativi all’assistenza di base (collaboratori scolastici, organizzazione oraria ritenuta necessaria)</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 xml:space="preserve"> </w:t>
            </w:r>
          </w:p>
        </w:tc>
        <w:tc>
          <w:tcPr>
            <w:tcW w:w="5392" w:type="dxa"/>
            <w:gridSpan w:val="3"/>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35" w:before="0" w:after="118"/>
              <w:ind w:left="16" w:right="72" w:hanging="0"/>
              <w:jc w:val="both"/>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Assistenza specialistica all’autonomia e/o alla comunicazione (</w:t>
            </w:r>
            <w:r>
              <w:rPr>
                <w:rFonts w:eastAsia="Tahoma" w:cs="Tahoma" w:ascii="Tahoma" w:hAnsi="Tahoma"/>
                <w:b/>
                <w:i w:val="false"/>
                <w:caps w:val="false"/>
                <w:smallCaps w:val="false"/>
                <w:strike w:val="false"/>
                <w:dstrike w:val="false"/>
                <w:color w:val="000000"/>
                <w:position w:val="0"/>
                <w:sz w:val="18"/>
                <w:sz w:val="18"/>
                <w:szCs w:val="18"/>
                <w:u w:val="none"/>
                <w:shd w:fill="auto" w:val="clear"/>
                <w:vertAlign w:val="baseline"/>
              </w:rPr>
              <w:t>per azioni riconducibili ad interventi educativi</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83"/>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Comunicazione:</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36" w:before="0" w:after="1"/>
              <w:ind w:left="3" w:right="485"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visiva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assistenza a bambini/e con disabilità uditiva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20" w:before="0" w:after="8"/>
              <w:ind w:left="3"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assistenza a bambini/e con disabilità intellettive e disturbi del neurosviluppo</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59"/>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259" w:before="0" w:after="82"/>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single"/>
                <w:shd w:fill="auto" w:val="clear"/>
                <w:vertAlign w:val="baseline"/>
              </w:rPr>
              <w:t>Educazione e sviluppo dell'autonomia, nella:</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p>
            <w:pPr>
              <w:pStyle w:val="LOnormal"/>
              <w:keepNext w:val="false"/>
              <w:keepLines w:val="false"/>
              <w:widowControl w:val="false"/>
              <w:shd w:val="clear" w:fill="auto"/>
              <w:spacing w:lineRule="auto" w:line="336" w:before="0" w:after="3"/>
              <w:ind w:left="3" w:right="3504"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cura di sé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mensa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w:t>
            </w:r>
          </w:p>
          <w:p>
            <w:pPr>
              <w:pStyle w:val="LOnormal"/>
              <w:keepNext w:val="false"/>
              <w:keepLines w:val="false"/>
              <w:widowControl w:val="false"/>
              <w:shd w:val="clear" w:fill="auto"/>
              <w:spacing w:lineRule="auto" w:line="259" w:before="0" w:after="97"/>
              <w:ind w:left="3"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altro          </w:t>
            </w:r>
            <w:r>
              <w:rPr>
                <w:rFonts w:eastAsia="Cambria Math" w:cs="Cambria Math" w:ascii="Cambria Math" w:hAnsi="Cambria Math"/>
                <w:b w:val="false"/>
                <w:i w:val="false"/>
                <w:caps w:val="false"/>
                <w:smallCaps w:val="false"/>
                <w:strike w:val="false"/>
                <w:dstrike w:val="false"/>
                <w:color w:val="000000"/>
                <w:position w:val="0"/>
                <w:sz w:val="18"/>
                <w:sz w:val="18"/>
                <w:szCs w:val="18"/>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 xml:space="preserve"> (specificare …………………………………………….) </w:t>
            </w:r>
          </w:p>
          <w:p>
            <w:pPr>
              <w:pStyle w:val="LOnormal"/>
              <w:keepNext w:val="false"/>
              <w:keepLines w:val="false"/>
              <w:widowControl w:val="false"/>
              <w:shd w:val="clear" w:fill="auto"/>
              <w:spacing w:lineRule="auto" w:line="259" w:before="0" w:after="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Dati relativi agli interventi educativi all’autonomia e alla </w:t>
            </w:r>
          </w:p>
          <w:p>
            <w:pPr>
              <w:pStyle w:val="LOnormal"/>
              <w:keepNext w:val="false"/>
              <w:keepLines w:val="false"/>
              <w:widowControl w:val="false"/>
              <w:shd w:val="clear" w:fill="auto"/>
              <w:spacing w:lineRule="auto" w:line="259" w:before="0" w:after="0"/>
              <w:ind w:left="16"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comunicazione (educatori, organizzazione oraria ritenuta necessaria)……………………………………………………………. </w:t>
            </w:r>
          </w:p>
        </w:tc>
      </w:tr>
      <w:tr>
        <w:trPr>
          <w:trHeight w:val="3095" w:hRule="atLeast"/>
        </w:trPr>
        <w:tc>
          <w:tcPr>
            <w:tcW w:w="9836" w:type="dxa"/>
            <w:gridSpan w:val="4"/>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0" w:after="0"/>
              <w:ind w:left="0" w:right="4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Esigenze di tipo sanitario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comprendono le eventuali somministrazioni di farmaci o altri interventi a supporto di funzioni vitali da assicurare, secondo i bisogni, durante l’orario scolastico.  Somministrazioni di farmaci: </w:t>
            </w:r>
          </w:p>
          <w:p>
            <w:pPr>
              <w:pStyle w:val="LOnormal"/>
              <w:keepNext w:val="false"/>
              <w:keepLines w:val="false"/>
              <w:widowControl w:val="false"/>
              <w:shd w:val="clear" w:fill="auto"/>
              <w:spacing w:lineRule="auto" w:line="259"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35" w:before="0" w:after="1"/>
              <w:ind w:left="0" w:right="42"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pPr>
              <w:pStyle w:val="LOnormal"/>
              <w:keepNext w:val="false"/>
              <w:keepLines w:val="false"/>
              <w:widowControl w:val="false"/>
              <w:shd w:val="clear" w:fill="auto"/>
              <w:spacing w:lineRule="auto" w:line="235" w:before="0" w:after="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 comportano cognizioni specialistiche e discrezionalità tecnica da parte dell’adulto somministratore, tali da richiedere il coinvolgimento di figure professionali esterne. </w:t>
            </w:r>
          </w:p>
          <w:p>
            <w:pPr>
              <w:pStyle w:val="LOnormal"/>
              <w:keepNext w:val="false"/>
              <w:keepLines w:val="false"/>
              <w:widowControl w:val="false"/>
              <w:shd w:val="clear" w:fill="auto"/>
              <w:spacing w:lineRule="auto" w:line="259" w:before="0" w:after="24"/>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16"/>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p>
          <w:p>
            <w:pPr>
              <w:pStyle w:val="LOnormal"/>
              <w:keepNext w:val="false"/>
              <w:keepLines w:val="false"/>
              <w:widowControl w:val="false"/>
              <w:shd w:val="clear" w:fill="auto"/>
              <w:spacing w:lineRule="auto" w:line="259" w:before="0" w:after="0"/>
              <w:ind w:left="0" w:right="36"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504" w:type="dxa"/>
            <w:gridSpan w:val="2"/>
            <w:tcBorders>
              <w:top w:val="single" w:sz="4" w:space="0" w:color="000000"/>
              <w:left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725" w:hRule="atLeast"/>
        </w:trPr>
        <w:tc>
          <w:tcPr>
            <w:tcW w:w="2540" w:type="dxa"/>
            <w:gridSpan w:val="2"/>
            <w:tcBorders>
              <w:top w:val="single" w:sz="4" w:space="0" w:color="000000"/>
              <w:left w:val="single" w:sz="4" w:space="0" w:color="000000"/>
              <w:bottom w:val="single" w:sz="8"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0" w:right="33"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Arredi speciali, Ausili didattici, informatici, ecc.) </w:t>
            </w:r>
          </w:p>
        </w:tc>
        <w:tc>
          <w:tcPr>
            <w:tcW w:w="7800" w:type="dxa"/>
            <w:gridSpan w:val="4"/>
            <w:tcBorders>
              <w:top w:val="single" w:sz="4" w:space="0" w:color="000000"/>
              <w:left w:val="single" w:sz="4" w:space="0" w:color="000000"/>
              <w:bottom w:val="single" w:sz="8"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5"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Specificare la tipologia e le modalità di utilizzo ……………………………………………………………… </w:t>
            </w:r>
          </w:p>
        </w:tc>
      </w:tr>
      <w:tr>
        <w:trPr>
          <w:trHeight w:val="3860" w:hRule="atLeast"/>
          <w:cantSplit w:val="true"/>
        </w:trPr>
        <w:tc>
          <w:tcPr>
            <w:tcW w:w="2120" w:type="dxa"/>
            <w:tcBorders>
              <w:top w:val="single" w:sz="8"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2" w:before="0" w:after="121"/>
              <w:ind w:left="12" w:right="5"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Proposta delle risorse da destinare agli interventi di assistenza igienica e di base </w:t>
            </w:r>
          </w:p>
          <w:p>
            <w:pPr>
              <w:pStyle w:val="LOnormal"/>
              <w:keepNext w:val="false"/>
              <w:keepLines w:val="false"/>
              <w:widowControl w:val="false"/>
              <w:shd w:val="clear" w:fill="auto"/>
              <w:spacing w:lineRule="auto" w:line="252" w:before="0" w:after="61"/>
              <w:ind w:left="12" w:right="94"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 delle risorse professionali da destinare all'assistenza, all'autonomia e alla comunicazione, per l'anno successivo</w:t>
            </w: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widowControl w:val="false"/>
              <w:shd w:val="clear" w:fill="auto"/>
              <w:spacing w:lineRule="auto" w:line="259" w:before="0" w:after="219"/>
              <w:ind w:left="12" w:right="0" w:hanging="0"/>
              <w:jc w:val="left"/>
              <w:rPr>
                <w:rFonts w:ascii="Calibri" w:hAnsi="Calibri" w:eastAsia="Calibri" w:cs="Calibri"/>
                <w:b w:val="false"/>
                <w:b w:val="false"/>
                <w:i w:val="false"/>
                <w:i w:val="false"/>
                <w:caps w:val="false"/>
                <w:smallCaps w:val="false"/>
                <w:strike w:val="false"/>
                <w:dstrike w:val="false"/>
                <w:color w:val="000000"/>
                <w:position w:val="0"/>
                <w:sz w:val="1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 xml:space="preserve"> </w:t>
            </w:r>
          </w:p>
          <w:p>
            <w:pPr>
              <w:pStyle w:val="LOnormal"/>
              <w:keepNext w:val="false"/>
              <w:keepLines w:val="false"/>
              <w:widowControl w:val="false"/>
              <w:shd w:val="clear" w:fill="auto"/>
              <w:spacing w:lineRule="auto" w:line="259" w:before="0" w:after="25"/>
              <w:ind w:left="12"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0"/>
                <w:sz w:val="10"/>
                <w:szCs w:val="10"/>
                <w:u w:val="none"/>
                <w:shd w:fill="auto" w:val="clear"/>
                <w:vertAlign w:val="baseline"/>
              </w:rPr>
              <w:t>*</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(Art. 7, lettera d) D.Lgs </w:t>
            </w:r>
          </w:p>
          <w:p>
            <w:pPr>
              <w:pStyle w:val="LOnormal"/>
              <w:keepNext w:val="false"/>
              <w:keepLines w:val="false"/>
              <w:widowControl w:val="false"/>
              <w:shd w:val="clear" w:fill="auto"/>
              <w:tabs>
                <w:tab w:val="clear" w:pos="720"/>
                <w:tab w:val="center" w:pos="1074" w:leader="none"/>
              </w:tabs>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16"/>
                <w:sz w:val="16"/>
                <w:szCs w:val="16"/>
                <w:u w:val="none"/>
                <w:shd w:fill="auto" w:val="clear"/>
                <w:vertAlign w:val="baseline"/>
              </w:rPr>
              <w:tab/>
              <w:t>66/2017 )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7982" w:type="dxa"/>
            <w:gridSpan w:val="4"/>
            <w:tcBorders>
              <w:top w:val="single" w:sz="8"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119"/>
              <w:ind w:left="5" w:right="59"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Tenuto conto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del Verbale di accertamento e </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pPr>
              <w:pStyle w:val="LOnormal"/>
              <w:keepNext w:val="false"/>
              <w:keepLines w:val="false"/>
              <w:widowControl w:val="false"/>
              <w:numPr>
                <w:ilvl w:val="0"/>
                <w:numId w:val="2"/>
              </w:numPr>
              <w:shd w:val="clear" w:fill="auto"/>
              <w:spacing w:lineRule="auto" w:line="252" w:before="0" w:after="82"/>
              <w:ind w:left="5" w:right="28" w:hanging="5"/>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Fabbisogno di risorse da destinare agli interventi di assistenza igienica e di base, nel modo seguente___________________________________________________________________ </w:t>
            </w:r>
          </w:p>
          <w:p>
            <w:pPr>
              <w:pStyle w:val="LOnormal"/>
              <w:keepNext w:val="false"/>
              <w:keepLines w:val="false"/>
              <w:widowControl w:val="false"/>
              <w:shd w:val="clear" w:fill="auto"/>
              <w:spacing w:lineRule="auto" w:line="259" w:before="0" w:after="80"/>
              <w:ind w:left="5"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__________________________________________________________________________ </w:t>
            </w:r>
          </w:p>
          <w:p>
            <w:pPr>
              <w:pStyle w:val="LOnormal"/>
              <w:keepNext w:val="false"/>
              <w:keepLines w:val="false"/>
              <w:widowControl w:val="false"/>
              <w:numPr>
                <w:ilvl w:val="0"/>
                <w:numId w:val="2"/>
              </w:numPr>
              <w:shd w:val="clear" w:fill="auto"/>
              <w:spacing w:lineRule="auto" w:line="247" w:before="0" w:after="75"/>
              <w:ind w:left="5" w:right="28" w:hanging="5"/>
              <w:jc w:val="left"/>
              <w:rPr>
                <w:caps w:val="false"/>
                <w:smallCaps w:val="fals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Fabbisogno di risorse professionali da destinare all'assistenza, all'autonomia e alla comunicazione - nell’ambito di quanto previsto dal Decreto Interministeriale 182/2020 e dall’Accordo di cui all’art. 3, comma 5</w:t>
            </w:r>
            <w:r>
              <w:rPr>
                <w:rFonts w:eastAsia="Tahoma" w:cs="Tahoma" w:ascii="Tahoma" w:hAnsi="Tahoma"/>
                <w:b w:val="false"/>
                <w:i w:val="false"/>
                <w:caps w:val="false"/>
                <w:smallCaps w:val="false"/>
                <w:strike w:val="false"/>
                <w:dstrike w:val="false"/>
                <w:color w:val="000000"/>
                <w:position w:val="0"/>
                <w:sz w:val="19"/>
                <w:sz w:val="19"/>
                <w:szCs w:val="19"/>
                <w:u w:val="none"/>
                <w:shd w:fill="auto" w:val="clear"/>
                <w:vertAlign w:val="baseline"/>
              </w:rPr>
              <w:t>bis</w:t>
            </w: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del D.Lgs 66/2017 - per l'a. s. successivo:  </w:t>
            </w:r>
          </w:p>
          <w:p>
            <w:pPr>
              <w:pStyle w:val="LOnormal"/>
              <w:keepNext w:val="false"/>
              <w:keepLines w:val="false"/>
              <w:widowControl w:val="false"/>
              <w:shd w:val="clear" w:fill="auto"/>
              <w:spacing w:lineRule="auto" w:line="259" w:before="0" w:after="0"/>
              <w:ind w:left="5" w:right="1517"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tipologia di assistenza / figura professionale _________________________ per N. ore_________________(1).  </w:t>
            </w:r>
          </w:p>
        </w:tc>
        <w:tc>
          <w:tcPr>
            <w:tcW w:w="238" w:type="dxa"/>
            <w:vMerge w:val="restart"/>
            <w:tcBorders>
              <w:top w:val="single" w:sz="8" w:space="0" w:color="000000"/>
              <w:left w:val="single" w:sz="4" w:space="0" w:color="000000"/>
            </w:tcBorders>
          </w:tcPr>
          <w:p>
            <w:pPr>
              <w:pStyle w:val="LOnormal"/>
              <w:keepNext w:val="false"/>
              <w:keepLines w:val="false"/>
              <w:widowControl w:val="false"/>
              <w:shd w:val="clear" w:fill="auto"/>
              <w:spacing w:lineRule="auto" w:line="259" w:before="0" w:after="16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r>
        <w:trPr>
          <w:trHeight w:val="1464" w:hRule="atLeast"/>
          <w:cantSplit w:val="true"/>
        </w:trPr>
        <w:tc>
          <w:tcPr>
            <w:tcW w:w="2120" w:type="dxa"/>
            <w:tcBorders>
              <w:top w:val="single" w:sz="4" w:space="0" w:color="000000"/>
              <w:left w:val="single" w:sz="4" w:space="0" w:color="000000"/>
              <w:bottom w:val="single" w:sz="4" w:space="0" w:color="000000"/>
              <w:right w:val="single" w:sz="4" w:space="0" w:color="000000"/>
            </w:tcBorders>
            <w:vAlign w:val="center"/>
          </w:tcPr>
          <w:p>
            <w:pPr>
              <w:pStyle w:val="LOnormal"/>
              <w:keepNext w:val="false"/>
              <w:keepLines w:val="false"/>
              <w:widowControl w:val="false"/>
              <w:shd w:val="clear" w:fill="auto"/>
              <w:spacing w:lineRule="auto" w:line="259" w:before="0" w:after="0"/>
              <w:ind w:left="12" w:right="3"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Eventuali esigenze correlate al trasporto del bambino o della bambina da e verso la scuola</w:t>
            </w:r>
            <w:r>
              <w:rPr>
                <w:rFonts w:eastAsia="Tahoma" w:cs="Tahoma" w:ascii="Tahoma" w:hAnsi="Tahoma"/>
                <w:b w:val="false"/>
                <w:i w:val="false"/>
                <w:caps w:val="false"/>
                <w:smallCaps w:val="false"/>
                <w:strike w:val="false"/>
                <w:dstrike w:val="false"/>
                <w:color w:val="FF0000"/>
                <w:position w:val="0"/>
                <w:sz w:val="18"/>
                <w:sz w:val="18"/>
                <w:szCs w:val="18"/>
                <w:u w:val="none"/>
                <w:shd w:fill="auto" w:val="clear"/>
                <w:vertAlign w:val="baseline"/>
              </w:rPr>
              <w:t xml:space="preserve"> </w:t>
            </w:r>
          </w:p>
        </w:tc>
        <w:tc>
          <w:tcPr>
            <w:tcW w:w="7982" w:type="dxa"/>
            <w:gridSpan w:val="4"/>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5" w:right="0" w:hanging="0"/>
              <w:jc w:val="left"/>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 </w:t>
            </w:r>
          </w:p>
        </w:tc>
        <w:tc>
          <w:tcPr>
            <w:tcW w:w="238" w:type="dxa"/>
            <w:vMerge w:val="continue"/>
            <w:tcBorders>
              <w:top w:val="single" w:sz="8" w:space="0" w:color="000000"/>
              <w:left w:val="single" w:sz="4" w:space="0" w:color="000000"/>
            </w:tcBorders>
          </w:tcPr>
          <w:p>
            <w:pPr>
              <w:pStyle w:val="LOnormal"/>
              <w:keepNext w:val="false"/>
              <w:keepLines w:val="false"/>
              <w:widowControl w:val="false"/>
              <w:shd w:val="clear" w:fill="auto"/>
              <w:spacing w:lineRule="auto" w:line="276"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tc>
      </w:tr>
    </w:tbl>
    <w:p>
      <w:pPr>
        <w:pStyle w:val="LOnormal"/>
        <w:keepNext w:val="false"/>
        <w:keepLines w:val="false"/>
        <w:pageBreakBefore w:val="false"/>
        <w:widowControl/>
        <w:shd w:val="clear" w:fill="auto"/>
        <w:spacing w:lineRule="auto" w:line="218" w:before="0" w:after="27"/>
        <w:ind w:left="6" w:right="0" w:hanging="1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(1) L’indicazione delle ore è finalizzata unicamente a permettere al Dirigente Scolastico di formulare la richiesta complessiva d’Istituto delle misure di sostegno ulteriori rispetto a quelle didattiche, da proporre e condividere con l’Ente Territoriale</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46"/>
        <w:ind w:left="28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1"/>
          <w:sz w:val="21"/>
          <w:szCs w:val="21"/>
          <w:u w:val="none"/>
          <w:shd w:fill="auto" w:val="clear"/>
          <w:vertAlign w:val="baseline"/>
        </w:rPr>
        <w:t xml:space="preserve"> </w:t>
      </w:r>
    </w:p>
    <w:p>
      <w:pPr>
        <w:pStyle w:val="LOnormal"/>
        <w:keepNext w:val="false"/>
        <w:keepLines w:val="false"/>
        <w:pageBreakBefore w:val="false"/>
        <w:widowControl/>
        <w:shd w:val="clear" w:fill="auto"/>
        <w:spacing w:lineRule="auto" w:line="312" w:before="0" w:after="61"/>
        <w:ind w:left="11" w:right="478" w:hanging="0"/>
        <w:jc w:val="both"/>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bl>
      <w:tblPr>
        <w:tblStyle w:val="Table31"/>
        <w:tblW w:w="10209" w:type="dxa"/>
        <w:jc w:val="left"/>
        <w:tblInd w:w="299" w:type="dxa"/>
        <w:tblLayout w:type="fixed"/>
        <w:tblCellMar>
          <w:top w:w="0" w:type="dxa"/>
          <w:left w:w="108" w:type="dxa"/>
          <w:bottom w:w="0" w:type="dxa"/>
          <w:right w:w="108" w:type="dxa"/>
        </w:tblCellMar>
        <w:tblLook w:val="0000"/>
      </w:tblPr>
      <w:tblGrid>
        <w:gridCol w:w="3403"/>
        <w:gridCol w:w="2974"/>
        <w:gridCol w:w="3832"/>
      </w:tblGrid>
      <w:tr>
        <w:trPr>
          <w:trHeight w:val="535"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8"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Nome e Cognome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4"/>
                <w:sz w:val="14"/>
                <w:szCs w:val="14"/>
                <w:u w:val="none"/>
                <w:shd w:fill="auto" w:val="clear"/>
                <w:vertAlign w:val="baseline"/>
              </w:rPr>
              <w:t>*specificare a quale titolo ciascun componente interviene al GLO</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11" w:right="0" w:hanging="0"/>
              <w:jc w:val="center"/>
              <w:rPr>
                <w:rFonts w:ascii="Calibri" w:hAnsi="Calibri" w:eastAsia="Calibri" w:cs="Calibri"/>
                <w:b w:val="false"/>
                <w:b w:val="false"/>
                <w:i w:val="false"/>
                <w:i w:val="false"/>
                <w:caps w:val="false"/>
                <w:smallCaps w:val="false"/>
                <w:strike w:val="false"/>
                <w:dstrike w:val="false"/>
                <w:color w:val="000000"/>
                <w:position w:val="0"/>
                <w:sz w:val="18"/>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18"/>
                <w:sz w:val="18"/>
                <w:szCs w:val="18"/>
                <w:u w:val="none"/>
                <w:shd w:fill="auto" w:val="clear"/>
                <w:vertAlign w:val="baseline"/>
              </w:rPr>
              <w:t xml:space="preserve">FIRMA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8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1.</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2.</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3.</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4.</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5.</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0"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r>
        <w:trPr>
          <w:trHeight w:val="432" w:hRule="atLeast"/>
        </w:trPr>
        <w:tc>
          <w:tcPr>
            <w:tcW w:w="34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7.</w:t>
            </w:r>
            <w:r>
              <w:rPr>
                <w:rFonts w:eastAsia="Arial" w:cs="Arial" w:ascii="Arial" w:hAnsi="Arial"/>
                <w:b w:val="false"/>
                <w:i w:val="false"/>
                <w:caps w:val="false"/>
                <w:smallCaps w:val="false"/>
                <w:strike w:val="false"/>
                <w:dstrike w:val="false"/>
                <w:color w:val="000000"/>
                <w:position w:val="0"/>
                <w:sz w:val="20"/>
                <w:sz w:val="20"/>
                <w:szCs w:val="20"/>
                <w:u w:val="none"/>
                <w:shd w:fill="auto" w:val="clear"/>
                <w:vertAlign w:val="baseline"/>
              </w:rPr>
              <w:t xml:space="preserve"> </w:t>
            </w: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2974"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c>
          <w:tcPr>
            <w:tcW w:w="3832"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59" w:before="0" w:after="0"/>
              <w:ind w:left="73" w:right="0" w:hanging="0"/>
              <w:jc w:val="center"/>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tc>
      </w:tr>
    </w:tbl>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161"/>
        <w:ind w:left="78"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i w:val="false"/>
          <w:caps w:val="false"/>
          <w:smallCaps w:val="false"/>
          <w:strike w:val="false"/>
          <w:dstrike w:val="false"/>
          <w:color w:val="000000"/>
          <w:position w:val="0"/>
          <w:sz w:val="20"/>
          <w:sz w:val="20"/>
          <w:szCs w:val="20"/>
          <w:u w:val="none"/>
          <w:shd w:fill="auto" w:val="clear"/>
          <w:vertAlign w:val="baseline"/>
        </w:rPr>
        <w:t xml:space="preserve"> </w:t>
      </w:r>
    </w:p>
    <w:p>
      <w:pPr>
        <w:pStyle w:val="LOnormal"/>
        <w:keepNext w:val="false"/>
        <w:keepLines w:val="false"/>
        <w:pageBreakBefore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Tahoma" w:cs="Tahoma" w:ascii="Tahoma" w:hAnsi="Tahoma"/>
          <w:b w:val="false"/>
          <w:i w:val="false"/>
          <w:caps w:val="false"/>
          <w:smallCaps w:val="false"/>
          <w:strike w:val="false"/>
          <w:dstrike w:val="false"/>
          <w:color w:val="000000"/>
          <w:position w:val="0"/>
          <w:sz w:val="20"/>
          <w:sz w:val="20"/>
          <w:szCs w:val="20"/>
          <w:u w:val="none"/>
          <w:shd w:fill="auto" w:val="clear"/>
          <w:vertAlign w:val="baseline"/>
        </w:rPr>
        <w:t xml:space="preserve"> </w:t>
      </w:r>
    </w:p>
    <w:sectPr>
      <w:footerReference w:type="default" r:id="rId5"/>
      <w:type w:val="nextPage"/>
      <w:pgSz w:w="11906" w:h="16838"/>
      <w:pgMar w:left="697" w:right="522" w:header="0" w:top="540" w:footer="306" w:bottom="1068" w:gutter="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Georgia">
    <w:charset w:val="00"/>
    <w:family w:val="roman"/>
    <w:pitch w:val="variable"/>
  </w:font>
  <w:font w:name="Arimo">
    <w:altName w:val="arial"/>
    <w:charset w:val="00"/>
    <w:family w:val="roman"/>
    <w:pitch w:val="variable"/>
  </w:font>
  <w:font w:name="Tahoma">
    <w:charset w:val="00"/>
    <w:family w:val="roman"/>
    <w:pitch w:val="variable"/>
  </w:font>
  <w:font w:name="Arial">
    <w:charset w:val="00"/>
    <w:family w:val="roman"/>
    <w:pitch w:val="variable"/>
  </w:font>
  <w:font w:name="Noto Sans Symbols">
    <w:charset w:val="00"/>
    <w:family w:val="roman"/>
    <w:pitch w:val="variable"/>
  </w:font>
  <w:font w:name="Cambria Math">
    <w:charset w:val="00"/>
    <w:family w:val="roman"/>
    <w:pitch w:val="variable"/>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keepNext w:val="false"/>
      <w:keepLines w:val="false"/>
      <w:widowControl/>
      <w:shd w:val="clear" w:fill="auto"/>
      <w:spacing w:lineRule="auto" w:line="259" w:before="0" w:after="0"/>
      <w:ind w:left="0" w:right="40" w:hanging="0"/>
      <w:jc w:val="righ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fldChar w:fldCharType="begin"/>
    </w:r>
    <w:r>
      <w:rPr/>
      <w:instrText> PAGE </w:instrText>
    </w:r>
    <w:r>
      <w:rPr/>
      <w:fldChar w:fldCharType="separate"/>
    </w:r>
    <w:r>
      <w:rPr/>
      <w:t>12</w:t>
    </w:r>
    <w:r>
      <w:rPr/>
      <w:fldChar w:fldCharType="end"/>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widowControl/>
      <w:shd w:val="clear" w:fill="auto"/>
      <w:spacing w:lineRule="auto" w:line="259" w:before="0" w:after="0"/>
      <w:ind w:left="11" w:right="0" w:hanging="0"/>
      <w:jc w:val="left"/>
      <w:rPr>
        <w:rFonts w:ascii="Calibri" w:hAnsi="Calibri" w:eastAsia="Calibri" w:cs="Calibri"/>
        <w:b w:val="false"/>
        <w:b w:val="false"/>
        <w:i w:val="false"/>
        <w:i w:val="false"/>
        <w:caps w:val="false"/>
        <w:smallCaps w:val="false"/>
        <w:strike w:val="false"/>
        <w:dstrike w:val="false"/>
        <w:color w:val="000000"/>
        <w:position w:val="0"/>
        <w:sz w:val="20"/>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0"/>
      </w:pPr>
      <w:rPr>
        <w:rFonts w:ascii="Tahoma" w:hAnsi="Tahoma" w:cs="Tahoma" w:hint="default"/>
      </w:rPr>
    </w:lvl>
    <w:lvl w:ilvl="1">
      <w:start w:val="1"/>
      <w:numFmt w:val="bullet"/>
      <w:lvlText w:val="o"/>
      <w:lvlJc w:val="left"/>
      <w:pPr>
        <w:tabs>
          <w:tab w:val="num" w:pos="0"/>
        </w:tabs>
        <w:ind w:left="1188" w:hanging="1188"/>
      </w:pPr>
      <w:rPr>
        <w:rFonts w:ascii="Tahoma" w:hAnsi="Tahoma" w:cs="Tahoma" w:hint="default"/>
      </w:rPr>
    </w:lvl>
    <w:lvl w:ilvl="2">
      <w:start w:val="1"/>
      <w:numFmt w:val="bullet"/>
      <w:lvlText w:val="▪"/>
      <w:lvlJc w:val="left"/>
      <w:pPr>
        <w:tabs>
          <w:tab w:val="num" w:pos="0"/>
        </w:tabs>
        <w:ind w:left="1908" w:hanging="1908"/>
      </w:pPr>
      <w:rPr>
        <w:rFonts w:ascii="Tahoma" w:hAnsi="Tahoma" w:cs="Tahoma" w:hint="default"/>
      </w:rPr>
    </w:lvl>
    <w:lvl w:ilvl="3">
      <w:start w:val="1"/>
      <w:numFmt w:val="bullet"/>
      <w:lvlText w:val="•"/>
      <w:lvlJc w:val="left"/>
      <w:pPr>
        <w:tabs>
          <w:tab w:val="num" w:pos="0"/>
        </w:tabs>
        <w:ind w:left="2628" w:hanging="2628"/>
      </w:pPr>
      <w:rPr>
        <w:rFonts w:ascii="Tahoma" w:hAnsi="Tahoma" w:cs="Tahoma" w:hint="default"/>
      </w:rPr>
    </w:lvl>
    <w:lvl w:ilvl="4">
      <w:start w:val="1"/>
      <w:numFmt w:val="bullet"/>
      <w:lvlText w:val="o"/>
      <w:lvlJc w:val="left"/>
      <w:pPr>
        <w:tabs>
          <w:tab w:val="num" w:pos="0"/>
        </w:tabs>
        <w:ind w:left="3348" w:hanging="3348"/>
      </w:pPr>
      <w:rPr>
        <w:rFonts w:ascii="Tahoma" w:hAnsi="Tahoma" w:cs="Tahoma" w:hint="default"/>
      </w:rPr>
    </w:lvl>
    <w:lvl w:ilvl="5">
      <w:start w:val="1"/>
      <w:numFmt w:val="bullet"/>
      <w:lvlText w:val="▪"/>
      <w:lvlJc w:val="left"/>
      <w:pPr>
        <w:tabs>
          <w:tab w:val="num" w:pos="0"/>
        </w:tabs>
        <w:ind w:left="4068" w:hanging="4068"/>
      </w:pPr>
      <w:rPr>
        <w:rFonts w:ascii="Tahoma" w:hAnsi="Tahoma" w:cs="Tahoma" w:hint="default"/>
      </w:rPr>
    </w:lvl>
    <w:lvl w:ilvl="6">
      <w:start w:val="1"/>
      <w:numFmt w:val="bullet"/>
      <w:lvlText w:val="•"/>
      <w:lvlJc w:val="left"/>
      <w:pPr>
        <w:tabs>
          <w:tab w:val="num" w:pos="0"/>
        </w:tabs>
        <w:ind w:left="4788" w:hanging="4788"/>
      </w:pPr>
      <w:rPr>
        <w:rFonts w:ascii="Tahoma" w:hAnsi="Tahoma" w:cs="Tahoma" w:hint="default"/>
      </w:rPr>
    </w:lvl>
    <w:lvl w:ilvl="7">
      <w:start w:val="1"/>
      <w:numFmt w:val="bullet"/>
      <w:lvlText w:val="o"/>
      <w:lvlJc w:val="left"/>
      <w:pPr>
        <w:tabs>
          <w:tab w:val="num" w:pos="0"/>
        </w:tabs>
        <w:ind w:left="5508" w:hanging="5508"/>
      </w:pPr>
      <w:rPr>
        <w:rFonts w:ascii="Tahoma" w:hAnsi="Tahoma" w:cs="Tahoma" w:hint="default"/>
      </w:rPr>
    </w:lvl>
    <w:lvl w:ilvl="8">
      <w:start w:val="1"/>
      <w:numFmt w:val="bullet"/>
      <w:lvlText w:val="▪"/>
      <w:lvlJc w:val="left"/>
      <w:pPr>
        <w:tabs>
          <w:tab w:val="num" w:pos="0"/>
        </w:tabs>
        <w:ind w:left="6228" w:hanging="6228"/>
      </w:pPr>
      <w:rPr>
        <w:rFonts w:ascii="Tahoma" w:hAnsi="Tahoma" w:cs="Tahoma" w:hint="default"/>
      </w:rPr>
    </w:lvl>
  </w:abstractNum>
  <w:abstractNum w:abstractNumId="2">
    <w:lvl w:ilvl="0">
      <w:start w:val="1"/>
      <w:numFmt w:val="lowerLetter"/>
      <w:lvlText w:val="%1)"/>
      <w:lvlJc w:val="left"/>
      <w:pPr>
        <w:tabs>
          <w:tab w:val="num" w:pos="0"/>
        </w:tabs>
        <w:ind w:left="5" w:hanging="5"/>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1">
      <w:start w:val="1"/>
      <w:numFmt w:val="lowerLetter"/>
      <w:lvlText w:val="%2"/>
      <w:lvlJc w:val="left"/>
      <w:pPr>
        <w:tabs>
          <w:tab w:val="num" w:pos="0"/>
        </w:tabs>
        <w:ind w:left="1188" w:hanging="118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2">
      <w:start w:val="1"/>
      <w:numFmt w:val="lowerRoman"/>
      <w:lvlText w:val="%3"/>
      <w:lvlJc w:val="left"/>
      <w:pPr>
        <w:tabs>
          <w:tab w:val="num" w:pos="0"/>
        </w:tabs>
        <w:ind w:left="1908" w:hanging="190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3">
      <w:start w:val="1"/>
      <w:numFmt w:val="decimal"/>
      <w:lvlText w:val="%4"/>
      <w:lvlJc w:val="left"/>
      <w:pPr>
        <w:tabs>
          <w:tab w:val="num" w:pos="0"/>
        </w:tabs>
        <w:ind w:left="2628" w:hanging="262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4">
      <w:start w:val="1"/>
      <w:numFmt w:val="lowerLetter"/>
      <w:lvlText w:val="%5"/>
      <w:lvlJc w:val="left"/>
      <w:pPr>
        <w:tabs>
          <w:tab w:val="num" w:pos="0"/>
        </w:tabs>
        <w:ind w:left="3348" w:hanging="334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5">
      <w:start w:val="1"/>
      <w:numFmt w:val="lowerRoman"/>
      <w:lvlText w:val="%6"/>
      <w:lvlJc w:val="left"/>
      <w:pPr>
        <w:tabs>
          <w:tab w:val="num" w:pos="0"/>
        </w:tabs>
        <w:ind w:left="4068" w:hanging="406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6">
      <w:start w:val="1"/>
      <w:numFmt w:val="decimal"/>
      <w:lvlText w:val="%7"/>
      <w:lvlJc w:val="left"/>
      <w:pPr>
        <w:tabs>
          <w:tab w:val="num" w:pos="0"/>
        </w:tabs>
        <w:ind w:left="4788" w:hanging="478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7">
      <w:start w:val="1"/>
      <w:numFmt w:val="lowerLetter"/>
      <w:lvlText w:val="%8"/>
      <w:lvlJc w:val="left"/>
      <w:pPr>
        <w:tabs>
          <w:tab w:val="num" w:pos="0"/>
        </w:tabs>
        <w:ind w:left="5508" w:hanging="5508"/>
      </w:pPr>
      <w:rPr>
        <w:dstrike w:val="false"/>
        <w:strike w:val="false"/>
        <w:vertAlign w:val="baseline"/>
        <w:position w:val="0"/>
        <w:sz w:val="18"/>
        <w:sz w:val="18"/>
        <w:i w:val="false"/>
        <w:u w:val="none"/>
        <w:b w:val="false"/>
        <w:shd w:fill="auto" w:val="clear"/>
        <w:szCs w:val="18"/>
        <w:rFonts w:ascii="Tahoma" w:hAnsi="Tahoma" w:eastAsia="Tahoma" w:cs="Tahoma"/>
        <w:color w:val="000000"/>
      </w:rPr>
    </w:lvl>
    <w:lvl w:ilvl="8">
      <w:start w:val="1"/>
      <w:numFmt w:val="lowerRoman"/>
      <w:lvlText w:val="%9"/>
      <w:lvlJc w:val="left"/>
      <w:pPr>
        <w:tabs>
          <w:tab w:val="num" w:pos="0"/>
        </w:tabs>
        <w:ind w:left="6228" w:hanging="6228"/>
      </w:pPr>
      <w:rPr>
        <w:dstrike w:val="false"/>
        <w:strike w:val="false"/>
        <w:vertAlign w:val="baseline"/>
        <w:position w:val="0"/>
        <w:sz w:val="18"/>
        <w:sz w:val="18"/>
        <w:i w:val="false"/>
        <w:u w:val="none"/>
        <w:b w:val="false"/>
        <w:shd w:fill="auto" w:val="clear"/>
        <w:szCs w:val="18"/>
        <w:rFonts w:ascii="Tahoma" w:hAnsi="Tahoma" w:eastAsia="Tahoma" w:cs="Tahoma"/>
        <w:color w:val="000000"/>
      </w:rPr>
    </w:lvl>
  </w:abstractNum>
  <w:abstractNum w:abstractNumId="3">
    <w:lvl w:ilvl="0">
      <w:start w:val="1"/>
      <w:numFmt w:val="lowerLetter"/>
      <w:lvlText w:val="%1."/>
      <w:lvlJc w:val="left"/>
      <w:pPr>
        <w:tabs>
          <w:tab w:val="num" w:pos="0"/>
        </w:tabs>
        <w:ind w:left="533" w:hanging="533"/>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1">
      <w:start w:val="1"/>
      <w:numFmt w:val="lowerLetter"/>
      <w:lvlText w:val="%2"/>
      <w:lvlJc w:val="left"/>
      <w:pPr>
        <w:tabs>
          <w:tab w:val="num" w:pos="0"/>
        </w:tabs>
        <w:ind w:left="1618" w:hanging="161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2">
      <w:start w:val="1"/>
      <w:numFmt w:val="lowerRoman"/>
      <w:lvlText w:val="%3"/>
      <w:lvlJc w:val="left"/>
      <w:pPr>
        <w:tabs>
          <w:tab w:val="num" w:pos="0"/>
        </w:tabs>
        <w:ind w:left="2338" w:hanging="233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3">
      <w:start w:val="1"/>
      <w:numFmt w:val="decimal"/>
      <w:lvlText w:val="%4"/>
      <w:lvlJc w:val="left"/>
      <w:pPr>
        <w:tabs>
          <w:tab w:val="num" w:pos="0"/>
        </w:tabs>
        <w:ind w:left="3058" w:hanging="305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4">
      <w:start w:val="1"/>
      <w:numFmt w:val="lowerLetter"/>
      <w:lvlText w:val="%5"/>
      <w:lvlJc w:val="left"/>
      <w:pPr>
        <w:tabs>
          <w:tab w:val="num" w:pos="0"/>
        </w:tabs>
        <w:ind w:left="3778" w:hanging="377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5">
      <w:start w:val="1"/>
      <w:numFmt w:val="lowerRoman"/>
      <w:lvlText w:val="%6"/>
      <w:lvlJc w:val="left"/>
      <w:pPr>
        <w:tabs>
          <w:tab w:val="num" w:pos="0"/>
        </w:tabs>
        <w:ind w:left="4498" w:hanging="449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6">
      <w:start w:val="1"/>
      <w:numFmt w:val="decimal"/>
      <w:lvlText w:val="%7"/>
      <w:lvlJc w:val="left"/>
      <w:pPr>
        <w:tabs>
          <w:tab w:val="num" w:pos="0"/>
        </w:tabs>
        <w:ind w:left="5218" w:hanging="521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7">
      <w:start w:val="1"/>
      <w:numFmt w:val="lowerLetter"/>
      <w:lvlText w:val="%8"/>
      <w:lvlJc w:val="left"/>
      <w:pPr>
        <w:tabs>
          <w:tab w:val="num" w:pos="0"/>
        </w:tabs>
        <w:ind w:left="5938" w:hanging="5938"/>
      </w:pPr>
      <w:rPr>
        <w:dstrike w:val="false"/>
        <w:strike w:val="false"/>
        <w:vertAlign w:val="baseline"/>
        <w:position w:val="0"/>
        <w:sz w:val="21"/>
        <w:sz w:val="21"/>
        <w:i w:val="false"/>
        <w:u w:val="none"/>
        <w:b w:val="false"/>
        <w:shd w:fill="auto" w:val="clear"/>
        <w:szCs w:val="21"/>
        <w:rFonts w:ascii="Tahoma" w:hAnsi="Tahoma" w:eastAsia="Tahoma" w:cs="Tahoma"/>
        <w:color w:val="000000"/>
      </w:rPr>
    </w:lvl>
    <w:lvl w:ilvl="8">
      <w:start w:val="1"/>
      <w:numFmt w:val="lowerRoman"/>
      <w:lvlText w:val="%9"/>
      <w:lvlJc w:val="left"/>
      <w:pPr>
        <w:tabs>
          <w:tab w:val="num" w:pos="0"/>
        </w:tabs>
        <w:ind w:left="6658" w:hanging="6658"/>
      </w:pPr>
      <w:rPr>
        <w:dstrike w:val="false"/>
        <w:strike w:val="false"/>
        <w:vertAlign w:val="baseline"/>
        <w:position w:val="0"/>
        <w:sz w:val="21"/>
        <w:sz w:val="21"/>
        <w:i w:val="false"/>
        <w:u w:val="none"/>
        <w:b w:val="false"/>
        <w:shd w:fill="auto" w:val="clear"/>
        <w:szCs w:val="21"/>
        <w:rFonts w:ascii="Tahoma" w:hAnsi="Tahoma" w:eastAsia="Tahoma" w:cs="Tahoma"/>
        <w:color w:val="000000"/>
      </w:rPr>
    </w:lvl>
  </w:abstractNum>
  <w:abstractNum w:abstractNumId="4">
    <w:lvl w:ilvl="0">
      <w:start w:val="1"/>
      <w:numFmt w:val="bullet"/>
      <w:lvlText w:val="-"/>
      <w:lvlJc w:val="left"/>
      <w:pPr>
        <w:tabs>
          <w:tab w:val="num" w:pos="0"/>
        </w:tabs>
        <w:ind w:left="399" w:hanging="399"/>
      </w:pPr>
      <w:rPr>
        <w:rFonts w:ascii="Tahoma" w:hAnsi="Tahoma" w:cs="Tahoma" w:hint="default"/>
      </w:rPr>
    </w:lvl>
    <w:lvl w:ilvl="1">
      <w:start w:val="1"/>
      <w:numFmt w:val="bullet"/>
      <w:lvlText w:val="o"/>
      <w:lvlJc w:val="left"/>
      <w:pPr>
        <w:tabs>
          <w:tab w:val="num" w:pos="0"/>
        </w:tabs>
        <w:ind w:left="1363" w:hanging="1363"/>
      </w:pPr>
      <w:rPr>
        <w:rFonts w:ascii="Tahoma" w:hAnsi="Tahoma" w:cs="Tahoma" w:hint="default"/>
      </w:rPr>
    </w:lvl>
    <w:lvl w:ilvl="2">
      <w:start w:val="1"/>
      <w:numFmt w:val="bullet"/>
      <w:lvlText w:val="▪"/>
      <w:lvlJc w:val="left"/>
      <w:pPr>
        <w:tabs>
          <w:tab w:val="num" w:pos="0"/>
        </w:tabs>
        <w:ind w:left="2083" w:hanging="2083"/>
      </w:pPr>
      <w:rPr>
        <w:rFonts w:ascii="Tahoma" w:hAnsi="Tahoma" w:cs="Tahoma" w:hint="default"/>
      </w:rPr>
    </w:lvl>
    <w:lvl w:ilvl="3">
      <w:start w:val="1"/>
      <w:numFmt w:val="bullet"/>
      <w:lvlText w:val="•"/>
      <w:lvlJc w:val="left"/>
      <w:pPr>
        <w:tabs>
          <w:tab w:val="num" w:pos="0"/>
        </w:tabs>
        <w:ind w:left="2803" w:hanging="2803"/>
      </w:pPr>
      <w:rPr>
        <w:rFonts w:ascii="Tahoma" w:hAnsi="Tahoma" w:cs="Tahoma" w:hint="default"/>
      </w:rPr>
    </w:lvl>
    <w:lvl w:ilvl="4">
      <w:start w:val="1"/>
      <w:numFmt w:val="bullet"/>
      <w:lvlText w:val="o"/>
      <w:lvlJc w:val="left"/>
      <w:pPr>
        <w:tabs>
          <w:tab w:val="num" w:pos="0"/>
        </w:tabs>
        <w:ind w:left="3523" w:hanging="3523"/>
      </w:pPr>
      <w:rPr>
        <w:rFonts w:ascii="Tahoma" w:hAnsi="Tahoma" w:cs="Tahoma" w:hint="default"/>
      </w:rPr>
    </w:lvl>
    <w:lvl w:ilvl="5">
      <w:start w:val="1"/>
      <w:numFmt w:val="bullet"/>
      <w:lvlText w:val="▪"/>
      <w:lvlJc w:val="left"/>
      <w:pPr>
        <w:tabs>
          <w:tab w:val="num" w:pos="0"/>
        </w:tabs>
        <w:ind w:left="4243" w:hanging="4243"/>
      </w:pPr>
      <w:rPr>
        <w:rFonts w:ascii="Tahoma" w:hAnsi="Tahoma" w:cs="Tahoma" w:hint="default"/>
      </w:rPr>
    </w:lvl>
    <w:lvl w:ilvl="6">
      <w:start w:val="1"/>
      <w:numFmt w:val="bullet"/>
      <w:lvlText w:val="•"/>
      <w:lvlJc w:val="left"/>
      <w:pPr>
        <w:tabs>
          <w:tab w:val="num" w:pos="0"/>
        </w:tabs>
        <w:ind w:left="4963" w:hanging="4963"/>
      </w:pPr>
      <w:rPr>
        <w:rFonts w:ascii="Tahoma" w:hAnsi="Tahoma" w:cs="Tahoma" w:hint="default"/>
      </w:rPr>
    </w:lvl>
    <w:lvl w:ilvl="7">
      <w:start w:val="1"/>
      <w:numFmt w:val="bullet"/>
      <w:lvlText w:val="o"/>
      <w:lvlJc w:val="left"/>
      <w:pPr>
        <w:tabs>
          <w:tab w:val="num" w:pos="0"/>
        </w:tabs>
        <w:ind w:left="5683" w:hanging="5683"/>
      </w:pPr>
      <w:rPr>
        <w:rFonts w:ascii="Tahoma" w:hAnsi="Tahoma" w:cs="Tahoma" w:hint="default"/>
      </w:rPr>
    </w:lvl>
    <w:lvl w:ilvl="8">
      <w:start w:val="1"/>
      <w:numFmt w:val="bullet"/>
      <w:lvlText w:val="▪"/>
      <w:lvlJc w:val="left"/>
      <w:pPr>
        <w:tabs>
          <w:tab w:val="num" w:pos="0"/>
        </w:tabs>
        <w:ind w:left="6403" w:hanging="6403"/>
      </w:pPr>
      <w:rPr>
        <w:rFonts w:ascii="Tahoma" w:hAnsi="Tahoma" w:cs="Tahoma"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Calibri"/>
      <w:color w:val="auto"/>
      <w:kern w:val="0"/>
      <w:sz w:val="20"/>
      <w:szCs w:val="20"/>
      <w:lang w:val="it-IT" w:eastAsia="zh-CN" w:bidi="hi-IN"/>
    </w:rPr>
  </w:style>
  <w:style w:type="paragraph" w:styleId="Titolo1">
    <w:name w:val="Heading 1"/>
    <w:basedOn w:val="LOnormal"/>
    <w:next w:val="LOnormal"/>
    <w:qFormat/>
    <w:pPr>
      <w:keepNext w:val="true"/>
      <w:keepLines/>
      <w:pageBreakBefore w:val="false"/>
      <w:spacing w:lineRule="auto" w:line="240" w:before="480" w:after="120"/>
    </w:pPr>
    <w:rPr>
      <w:b/>
      <w:sz w:val="48"/>
      <w:szCs w:val="48"/>
    </w:rPr>
  </w:style>
  <w:style w:type="paragraph" w:styleId="Titolo2">
    <w:name w:val="Heading 2"/>
    <w:basedOn w:val="LOnormal"/>
    <w:next w:val="LOnormal"/>
    <w:qFormat/>
    <w:pPr>
      <w:keepNext w:val="true"/>
      <w:keepLines/>
      <w:pageBreakBefore w:val="false"/>
      <w:spacing w:lineRule="auto" w:line="240" w:before="360" w:after="80"/>
    </w:pPr>
    <w:rPr>
      <w:b/>
      <w:sz w:val="36"/>
      <w:szCs w:val="36"/>
    </w:rPr>
  </w:style>
  <w:style w:type="paragraph" w:styleId="Titolo3">
    <w:name w:val="Heading 3"/>
    <w:basedOn w:val="LOnormal"/>
    <w:next w:val="LOnormal"/>
    <w:qFormat/>
    <w:pPr>
      <w:keepNext w:val="true"/>
      <w:keepLines/>
      <w:pageBreakBefore w:val="false"/>
      <w:spacing w:lineRule="auto" w:line="240" w:before="280" w:after="80"/>
    </w:pPr>
    <w:rPr>
      <w:b/>
      <w:sz w:val="28"/>
      <w:szCs w:val="28"/>
    </w:rPr>
  </w:style>
  <w:style w:type="paragraph" w:styleId="Titolo4">
    <w:name w:val="Heading 4"/>
    <w:basedOn w:val="LOnormal"/>
    <w:next w:val="LOnormal"/>
    <w:qFormat/>
    <w:pPr>
      <w:keepNext w:val="true"/>
      <w:keepLines/>
      <w:pageBreakBefore w:val="false"/>
      <w:spacing w:lineRule="auto" w:line="240" w:before="240" w:after="40"/>
    </w:pPr>
    <w:rPr>
      <w:b/>
      <w:sz w:val="24"/>
      <w:szCs w:val="24"/>
    </w:rPr>
  </w:style>
  <w:style w:type="paragraph" w:styleId="Titolo5">
    <w:name w:val="Heading 5"/>
    <w:basedOn w:val="LOnormal"/>
    <w:next w:val="LOnormal"/>
    <w:qFormat/>
    <w:pPr>
      <w:keepNext w:val="true"/>
      <w:keepLines/>
      <w:pageBreakBefore w:val="false"/>
      <w:spacing w:lineRule="auto" w:line="240" w:before="220" w:after="40"/>
    </w:pPr>
    <w:rPr>
      <w:b/>
      <w:sz w:val="22"/>
      <w:szCs w:val="22"/>
    </w:rPr>
  </w:style>
  <w:style w:type="paragraph" w:styleId="Titolo6">
    <w:name w:val="Heading 6"/>
    <w:basedOn w:val="LOnormal"/>
    <w:next w:val="LOnormal"/>
    <w:qFormat/>
    <w:pPr>
      <w:keepNext w:val="true"/>
      <w:keepLines/>
      <w:pageBreakBefore w:val="false"/>
      <w:spacing w:lineRule="auto" w:line="240" w:before="200" w:after="40"/>
    </w:pPr>
    <w:rPr>
      <w:b/>
      <w:sz w:val="20"/>
      <w:szCs w:val="20"/>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Onormal" w:default="1">
    <w:name w:val="LO-normal"/>
    <w:qFormat/>
    <w:pPr>
      <w:widowControl/>
      <w:suppressAutoHyphens w:val="true"/>
      <w:bidi w:val="0"/>
      <w:spacing w:before="0" w:after="0"/>
      <w:jc w:val="left"/>
    </w:pPr>
    <w:rPr>
      <w:rFonts w:ascii="Calibri" w:hAnsi="Calibri" w:eastAsia="Calibri" w:cs="Calibri"/>
      <w:color w:val="auto"/>
      <w:kern w:val="0"/>
      <w:sz w:val="20"/>
      <w:szCs w:val="20"/>
      <w:lang w:val="it-IT" w:eastAsia="zh-CN" w:bidi="hi-IN"/>
    </w:rPr>
  </w:style>
  <w:style w:type="paragraph" w:styleId="Titoloprincipale">
    <w:name w:val="Title"/>
    <w:basedOn w:val="LOnormal"/>
    <w:next w:val="LOnormal"/>
    <w:qFormat/>
    <w:pPr>
      <w:keepNext w:val="true"/>
      <w:keepLines/>
      <w:pageBreakBefore w:val="false"/>
      <w:spacing w:lineRule="auto" w:line="240" w:before="480" w:after="120"/>
    </w:pPr>
    <w:rPr>
      <w:b/>
      <w:sz w:val="72"/>
      <w:szCs w:val="72"/>
    </w:rPr>
  </w:style>
  <w:style w:type="paragraph" w:styleId="Sottotitolo">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Intestazioneepidipagina">
    <w:name w:val="Intestazione e piè di pagina"/>
    <w:basedOn w:val="Normal"/>
    <w:qFormat/>
    <w:pPr/>
    <w:rPr/>
  </w:style>
  <w:style w:type="paragraph" w:styleId="Pidipagina">
    <w:name w:val="Footer"/>
    <w:basedOn w:val="Intestazioneepidipagina"/>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LibreOffice/7.0.3.1$Windows_X86_64 LibreOffice_project/d7547858d014d4cf69878db179d326fc3483e082</Application>
  <Pages>12</Pages>
  <Words>2840</Words>
  <Characters>19610</Characters>
  <CharactersWithSpaces>23247</CharactersWithSpaces>
  <Paragraphs>561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dcterms:modified xsi:type="dcterms:W3CDTF">2026-01-24T15:32:40Z</dcterms:modified>
  <cp:revision>3</cp:revision>
  <dc:subject/>
  <dc:title/>
</cp:coreProperties>
</file>