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LOnormal"/>
        <w:keepNext w:val="false"/>
        <w:keepLines w:val="false"/>
        <w:pageBreakBefore w:val="false"/>
        <w:widowControl/>
        <w:pBdr>
          <w:top w:val="single" w:sz="16" w:space="0" w:color="9BBB59"/>
          <w:left w:val="single" w:sz="16" w:space="0" w:color="9BBB59"/>
          <w:bottom w:val="single" w:sz="16" w:space="0" w:color="9BBB59"/>
          <w:right w:val="single" w:sz="16" w:space="0" w:color="9BBB59"/>
        </w:pBdr>
        <w:shd w:val="clear" w:fill="auto"/>
        <w:suppressAutoHyphens w:val="true"/>
        <w:bidi w:val="0"/>
        <w:spacing w:lineRule="auto" w:line="259" w:before="0" w:after="667"/>
        <w:ind w:left="0" w:right="113" w:hanging="0"/>
        <w:jc w:val="righ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i w:val="false"/>
          <w:caps w:val="false"/>
          <w:smallCaps w:val="false"/>
          <w:strike w:val="false"/>
          <w:dstrike w:val="false"/>
          <w:color w:val="000000"/>
          <w:position w:val="0"/>
          <w:sz w:val="22"/>
          <w:sz w:val="22"/>
          <w:szCs w:val="22"/>
          <w:u w:val="none"/>
          <w:shd w:fill="auto" w:val="clear"/>
          <w:vertAlign w:val="baseline"/>
        </w:rPr>
        <w:t xml:space="preserve">  </w:t>
      </w:r>
      <w:r>
        <w:rPr>
          <w:rFonts w:eastAsia="Calibri" w:cs="Calibri"/>
          <w:b/>
          <w:i w:val="false"/>
          <w:caps w:val="false"/>
          <w:smallCaps w:val="false"/>
          <w:strike w:val="false"/>
          <w:dstrike w:val="false"/>
          <w:color w:val="000000"/>
          <w:position w:val="0"/>
          <w:sz w:val="22"/>
          <w:sz w:val="22"/>
          <w:szCs w:val="22"/>
          <w:u w:val="none"/>
          <w:shd w:fill="auto" w:val="clear"/>
          <w:vertAlign w:val="baseline"/>
        </w:rPr>
        <w:t xml:space="preserve">SCUOLA PRIMARIA </w:t>
      </w:r>
    </w:p>
    <w:p>
      <w:pPr>
        <w:pStyle w:val="LOnormal"/>
        <w:keepNext w:val="true"/>
        <w:keepLines/>
        <w:pageBreakBefore w:val="false"/>
        <w:widowControl/>
        <w:shd w:val="clear" w:fill="auto"/>
        <w:spacing w:lineRule="auto" w:line="374" w:before="0" w:after="0"/>
        <w:ind w:left="0" w:right="1807"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0"/>
          <w:sz w:val="44"/>
          <w:szCs w:val="44"/>
          <w:u w:val="none"/>
          <w:shd w:fill="auto" w:val="clear"/>
          <w:vertAlign w:val="baseline"/>
        </w:rPr>
      </w:pPr>
      <w:r>
        <w:rPr/>
        <w:drawing>
          <wp:anchor behindDoc="0" distT="0" distB="0" distL="0" distR="0" simplePos="0" locked="0" layoutInCell="0" allowOverlap="1" relativeHeight="12">
            <wp:simplePos x="0" y="0"/>
            <wp:positionH relativeFrom="column">
              <wp:align>center</wp:align>
            </wp:positionH>
            <wp:positionV relativeFrom="paragraph">
              <wp:posOffset>635</wp:posOffset>
            </wp:positionV>
            <wp:extent cx="6840220" cy="1452245"/>
            <wp:effectExtent l="0" t="0" r="0" b="0"/>
            <wp:wrapSquare wrapText="largest"/>
            <wp:docPr id="1" name="Immagin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descr=""/>
                    <pic:cNvPicPr>
                      <a:picLocks noChangeAspect="1" noChangeArrowheads="1"/>
                    </pic:cNvPicPr>
                  </pic:nvPicPr>
                  <pic:blipFill>
                    <a:blip r:embed="rId2"/>
                    <a:stretch>
                      <a:fillRect/>
                    </a:stretch>
                  </pic:blipFill>
                  <pic:spPr bwMode="auto">
                    <a:xfrm>
                      <a:off x="0" y="0"/>
                      <a:ext cx="6840220" cy="1452245"/>
                    </a:xfrm>
                    <a:prstGeom prst="rect">
                      <a:avLst/>
                    </a:prstGeom>
                  </pic:spPr>
                </pic:pic>
              </a:graphicData>
            </a:graphic>
          </wp:anchor>
        </w:drawing>
      </w:r>
    </w:p>
    <w:p>
      <w:pPr>
        <w:pStyle w:val="LOnormal"/>
        <w:keepNext w:val="true"/>
        <w:keepLines/>
        <w:pageBreakBefore w:val="false"/>
        <w:widowControl/>
        <w:shd w:val="clear" w:fill="auto"/>
        <w:spacing w:lineRule="auto" w:line="374" w:before="0" w:after="0"/>
        <w:ind w:right="1807" w:hanging="0"/>
        <w:jc w:val="center"/>
        <w:rPr>
          <w:rFonts w:ascii="Times New Roman" w:hAnsi="Times New Roman" w:eastAsia="Times New Roman" w:cs="Times New Roman"/>
          <w:b/>
          <w:b/>
          <w:i w:val="false"/>
          <w:i w:val="false"/>
          <w:caps w:val="false"/>
          <w:smallCaps w:val="false"/>
          <w:strike w:val="false"/>
          <w:dstrike w:val="false"/>
          <w:color w:val="000000"/>
          <w:position w:val="0"/>
          <w:sz w:val="20"/>
          <w:sz w:val="35"/>
          <w:szCs w:val="35"/>
          <w:u w:val="none"/>
          <w:shd w:fill="auto" w:val="clear"/>
          <w:vertAlign w:val="baseline"/>
        </w:rPr>
      </w:pPr>
      <w:r>
        <w:rPr>
          <w:rFonts w:eastAsia="Times New Roman" w:cs="Times New Roman" w:ascii="Times New Roman" w:hAnsi="Times New Roman"/>
          <w:b/>
          <w:i w:val="false"/>
          <w:caps w:val="false"/>
          <w:smallCaps w:val="false"/>
          <w:strike w:val="false"/>
          <w:dstrike w:val="false"/>
          <w:color w:val="000000"/>
          <w:position w:val="0"/>
          <w:sz w:val="44"/>
          <w:sz w:val="44"/>
          <w:szCs w:val="44"/>
          <w:u w:val="none"/>
          <w:shd w:fill="auto" w:val="clear"/>
          <w:vertAlign w:val="baseline"/>
        </w:rPr>
        <w:tab/>
        <w:tab/>
        <w:t>P</w:t>
      </w:r>
      <w:r>
        <w:rPr>
          <w:rFonts w:eastAsia="Times New Roman" w:cs="Times New Roman" w:ascii="Times New Roman" w:hAnsi="Times New Roman"/>
          <w:b/>
          <w:i w:val="false"/>
          <w:caps w:val="false"/>
          <w:smallCaps w:val="false"/>
          <w:strike w:val="false"/>
          <w:dstrike w:val="false"/>
          <w:color w:val="000000"/>
          <w:position w:val="0"/>
          <w:sz w:val="35"/>
          <w:sz w:val="35"/>
          <w:szCs w:val="35"/>
          <w:u w:val="none"/>
          <w:shd w:fill="auto" w:val="clear"/>
          <w:vertAlign w:val="baseline"/>
        </w:rPr>
        <w:t xml:space="preserve">IANO </w:t>
      </w:r>
      <w:r>
        <w:rPr>
          <w:rFonts w:eastAsia="Times New Roman" w:cs="Times New Roman" w:ascii="Times New Roman" w:hAnsi="Times New Roman"/>
          <w:b/>
          <w:i w:val="false"/>
          <w:caps w:val="false"/>
          <w:smallCaps w:val="false"/>
          <w:strike w:val="false"/>
          <w:dstrike w:val="false"/>
          <w:color w:val="000000"/>
          <w:position w:val="0"/>
          <w:sz w:val="44"/>
          <w:sz w:val="44"/>
          <w:szCs w:val="44"/>
          <w:u w:val="none"/>
          <w:shd w:fill="auto" w:val="clear"/>
          <w:vertAlign w:val="baseline"/>
        </w:rPr>
        <w:t>E</w:t>
      </w:r>
      <w:r>
        <w:rPr>
          <w:rFonts w:eastAsia="Times New Roman" w:cs="Times New Roman" w:ascii="Times New Roman" w:hAnsi="Times New Roman"/>
          <w:b/>
          <w:i w:val="false"/>
          <w:caps w:val="false"/>
          <w:smallCaps w:val="false"/>
          <w:strike w:val="false"/>
          <w:dstrike w:val="false"/>
          <w:color w:val="000000"/>
          <w:position w:val="0"/>
          <w:sz w:val="35"/>
          <w:sz w:val="35"/>
          <w:szCs w:val="35"/>
          <w:u w:val="none"/>
          <w:shd w:fill="auto" w:val="clear"/>
          <w:vertAlign w:val="baseline"/>
        </w:rPr>
        <w:t xml:space="preserve">DUCATIVO </w:t>
      </w:r>
      <w:r>
        <w:rPr>
          <w:rFonts w:eastAsia="Times New Roman" w:cs="Times New Roman" w:ascii="Times New Roman" w:hAnsi="Times New Roman"/>
          <w:b/>
          <w:i w:val="false"/>
          <w:caps w:val="false"/>
          <w:smallCaps w:val="false"/>
          <w:strike w:val="false"/>
          <w:dstrike w:val="false"/>
          <w:color w:val="000000"/>
          <w:position w:val="0"/>
          <w:sz w:val="44"/>
          <w:sz w:val="44"/>
          <w:szCs w:val="44"/>
          <w:u w:val="none"/>
          <w:shd w:fill="auto" w:val="clear"/>
          <w:vertAlign w:val="baseline"/>
        </w:rPr>
        <w:t>I</w:t>
      </w:r>
      <w:r>
        <w:rPr>
          <w:rFonts w:eastAsia="Times New Roman" w:cs="Times New Roman" w:ascii="Times New Roman" w:hAnsi="Times New Roman"/>
          <w:b/>
          <w:i w:val="false"/>
          <w:caps w:val="false"/>
          <w:smallCaps w:val="false"/>
          <w:strike w:val="false"/>
          <w:dstrike w:val="false"/>
          <w:color w:val="000000"/>
          <w:position w:val="0"/>
          <w:sz w:val="35"/>
          <w:sz w:val="35"/>
          <w:szCs w:val="35"/>
          <w:u w:val="none"/>
          <w:shd w:fill="auto" w:val="clear"/>
          <w:vertAlign w:val="baseline"/>
        </w:rPr>
        <w:t>NDIVIDUALIZZATO</w:t>
      </w:r>
      <w:r>
        <w:rPr>
          <w:rFonts w:eastAsia="Times New Roman" w:cs="Times New Roman" w:ascii="Times New Roman" w:hAnsi="Times New Roman"/>
          <w:b/>
          <w:i w:val="false"/>
          <w:caps w:val="false"/>
          <w:smallCaps w:val="false"/>
          <w:strike w:val="false"/>
          <w:dstrike w:val="false"/>
          <w:color w:val="000000"/>
          <w:position w:val="0"/>
          <w:sz w:val="44"/>
          <w:sz w:val="44"/>
          <w:szCs w:val="44"/>
          <w:u w:val="none"/>
          <w:shd w:fill="auto" w:val="clear"/>
          <w:vertAlign w:val="baseline"/>
        </w:rPr>
        <w:t xml:space="preserve"> </w:t>
      </w:r>
    </w:p>
    <w:p>
      <w:pPr>
        <w:pStyle w:val="LOnormal"/>
        <w:keepNext w:val="false"/>
        <w:keepLines w:val="false"/>
        <w:pageBreakBefore w:val="false"/>
        <w:widowControl/>
        <w:shd w:val="clear" w:fill="auto"/>
        <w:spacing w:lineRule="auto" w:line="259" w:before="0" w:after="199"/>
        <w:ind w:left="0" w:right="31"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ART</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7,</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D.</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L</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GS</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13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APRILE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2017,</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N</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66</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e s.m.i.) </w:t>
      </w:r>
    </w:p>
    <w:p>
      <w:pPr>
        <w:pStyle w:val="LOnormal"/>
        <w:keepNext w:val="false"/>
        <w:keepLines w:val="false"/>
        <w:pageBreakBefore w:val="false"/>
        <w:widowControl/>
        <w:shd w:val="clear" w:fill="auto"/>
        <w:spacing w:lineRule="auto" w:line="360" w:before="0" w:after="0"/>
        <w:ind w:left="11" w:right="1683" w:firstLine="3387"/>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0"/>
          <w:sz w:val="32"/>
          <w:szCs w:val="32"/>
          <w:u w:val="none"/>
          <w:shd w:fill="auto" w:val="clear"/>
          <w:vertAlign w:val="baseline"/>
        </w:rPr>
      </w:pPr>
      <w:r>
        <w:rPr>
          <w:rFonts w:eastAsia="Times New Roman" w:cs="Times New Roman" w:ascii="Times New Roman" w:hAnsi="Times New Roman"/>
          <w:b/>
          <w:i w:val="false"/>
          <w:caps w:val="false"/>
          <w:smallCaps w:val="false"/>
          <w:strike w:val="false"/>
          <w:dstrike w:val="false"/>
          <w:color w:val="000000"/>
          <w:position w:val="0"/>
          <w:sz w:val="32"/>
          <w:sz w:val="32"/>
          <w:szCs w:val="32"/>
          <w:u w:val="none"/>
          <w:shd w:fill="auto" w:val="clear"/>
          <w:vertAlign w:val="baseline"/>
        </w:rPr>
        <w:t xml:space="preserve">Anno Scolastico __________ </w:t>
      </w:r>
    </w:p>
    <w:p>
      <w:pPr>
        <w:pStyle w:val="LOnormal"/>
        <w:keepNext w:val="false"/>
        <w:keepLines w:val="false"/>
        <w:pageBreakBefore w:val="false"/>
        <w:widowControl/>
        <w:shd w:val="clear" w:fill="auto"/>
        <w:spacing w:lineRule="auto" w:line="360" w:before="0" w:after="0"/>
        <w:ind w:left="11" w:right="1683" w:hanging="11"/>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32"/>
          <w:sz w:val="32"/>
          <w:szCs w:val="32"/>
          <w:u w:val="none"/>
          <w:shd w:fill="auto" w:val="clear"/>
          <w:vertAlign w:val="baseline"/>
        </w:rPr>
        <w:t xml:space="preserve">ALUNNO/A ___________________________        </w:t>
      </w:r>
    </w:p>
    <w:p>
      <w:pPr>
        <w:pStyle w:val="LOnormal"/>
        <w:keepNext w:val="false"/>
        <w:keepLines w:val="false"/>
        <w:pageBreakBefore w:val="false"/>
        <w:widowControl/>
        <w:shd w:val="clear" w:fill="auto"/>
        <w:spacing w:lineRule="auto" w:line="259" w:before="0" w:after="211"/>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codice sostitutivo personale ____________  </w:t>
      </w:r>
    </w:p>
    <w:p>
      <w:pPr>
        <w:pStyle w:val="LOnormal"/>
        <w:keepNext w:val="true"/>
        <w:keepLines/>
        <w:pageBreakBefore w:val="false"/>
        <w:widowControl/>
        <w:shd w:val="clear" w:fill="auto"/>
        <w:tabs>
          <w:tab w:val="clear" w:pos="720"/>
          <w:tab w:val="center" w:pos="5593" w:leader="none"/>
        </w:tabs>
        <w:spacing w:lineRule="auto" w:line="259" w:before="0" w:after="217"/>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0"/>
          <w:sz w:val="28"/>
          <w:szCs w:val="28"/>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Classe _________________  </w:t>
        <w:tab/>
        <w:t xml:space="preserve"> Plesso o sede__________________  </w:t>
      </w:r>
    </w:p>
    <w:p>
      <w:pPr>
        <w:pStyle w:val="LOnormal"/>
        <w:keepNext w:val="false"/>
        <w:keepLines w:val="false"/>
        <w:pageBreakBefore w:val="false"/>
        <w:widowControl/>
        <w:shd w:val="clear" w:fill="auto"/>
        <w:spacing w:lineRule="auto" w:line="259" w:before="0" w:after="36"/>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A</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CCERTAMENTO DELLA CONDIZIONE DI DISABILITÀ IN ETÀ EVOLUTIVA AI FINI DELL</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INCLUSIONE </w:t>
      </w:r>
    </w:p>
    <w:p>
      <w:pPr>
        <w:pStyle w:val="LOnormal"/>
        <w:keepNext w:val="true"/>
        <w:keepLines/>
        <w:pageBreakBefore w:val="false"/>
        <w:widowControl/>
        <w:pBdr>
          <w:bottom w:val="single" w:sz="4" w:space="1" w:color="000000"/>
        </w:pBdr>
        <w:shd w:val="clear" w:fill="auto"/>
        <w:spacing w:lineRule="auto" w:line="259" w:before="0" w:after="0"/>
        <w:ind w:left="73"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2"/>
          <w:sz w:val="22"/>
          <w:szCs w:val="22"/>
          <w:u w:val="none"/>
          <w:shd w:fill="auto" w:val="clear"/>
          <w:vertAlign w:val="baseline"/>
        </w:rPr>
        <w:t xml:space="preserve">SCOLASTICA </w:t>
      </w: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rilasciato in data _________</w:t>
      </w:r>
      <w:r>
        <w:rPr>
          <w:rFonts w:eastAsia="Tahoma" w:cs="Tahoma" w:ascii="Tahoma" w:hAnsi="Tahoma"/>
          <w:b/>
          <w:i w:val="false"/>
          <w:caps w:val="false"/>
          <w:smallCaps w:val="false"/>
          <w:strike w:val="false"/>
          <w:dstrike w:val="false"/>
          <w:color w:val="000000"/>
          <w:position w:val="0"/>
          <w:sz w:val="28"/>
          <w:sz w:val="28"/>
          <w:szCs w:val="28"/>
          <w:u w:val="none"/>
          <w:shd w:fill="auto" w:val="clear"/>
          <w:vertAlign w:val="baseline"/>
        </w:rPr>
        <w:t xml:space="preserve"> </w:t>
      </w:r>
    </w:p>
    <w:p>
      <w:pPr>
        <w:pStyle w:val="LOnormal"/>
        <w:keepNext w:val="false"/>
        <w:keepLines w:val="false"/>
        <w:pageBreakBefore w:val="false"/>
        <w:widowControl/>
        <w:shd w:val="clear" w:fill="auto"/>
        <w:spacing w:lineRule="auto" w:line="391" w:before="0" w:after="0"/>
        <w:ind w:left="6" w:right="3927"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Data scadenza o rivedibilità:         ______________  Non indicata </w:t>
        <w:br/>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P</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ROFILO DI FUNZIONAMENTO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redatto in data _______________</w:t>
      </w:r>
      <w:r>
        <w:drawing>
          <wp:anchor behindDoc="0" distT="0" distB="0" distL="0" distR="0" simplePos="0" locked="0" layoutInCell="0" allowOverlap="1" relativeHeight="10">
            <wp:simplePos x="0" y="0"/>
            <wp:positionH relativeFrom="column">
              <wp:posOffset>2795270</wp:posOffset>
            </wp:positionH>
            <wp:positionV relativeFrom="paragraph">
              <wp:posOffset>635</wp:posOffset>
            </wp:positionV>
            <wp:extent cx="216535" cy="155575"/>
            <wp:effectExtent l="0" t="0" r="0" b="0"/>
            <wp:wrapNone/>
            <wp:docPr id="2" name="image10.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0.png" descr=""/>
                    <pic:cNvPicPr>
                      <a:picLocks noChangeAspect="1" noChangeArrowheads="1"/>
                    </pic:cNvPicPr>
                  </pic:nvPicPr>
                  <pic:blipFill>
                    <a:blip r:embed="rId3"/>
                    <a:stretch>
                      <a:fillRect/>
                    </a:stretch>
                  </pic:blipFill>
                  <pic:spPr bwMode="auto">
                    <a:xfrm>
                      <a:off x="0" y="0"/>
                      <a:ext cx="216535" cy="155575"/>
                    </a:xfrm>
                    <a:prstGeom prst="rect">
                      <a:avLst/>
                    </a:prstGeom>
                  </pic:spPr>
                </pic:pic>
              </a:graphicData>
            </a:graphic>
          </wp:anchor>
        </w:drawing>
        <w:drawing>
          <wp:anchor behindDoc="0" distT="0" distB="0" distL="0" distR="0" simplePos="0" locked="0" layoutInCell="0" allowOverlap="1" relativeHeight="11">
            <wp:simplePos x="0" y="0"/>
            <wp:positionH relativeFrom="column">
              <wp:posOffset>1637665</wp:posOffset>
            </wp:positionH>
            <wp:positionV relativeFrom="paragraph">
              <wp:posOffset>635</wp:posOffset>
            </wp:positionV>
            <wp:extent cx="219710" cy="155575"/>
            <wp:effectExtent l="0" t="0" r="0" b="0"/>
            <wp:wrapNone/>
            <wp:docPr id="3" name="image1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1.png" descr=""/>
                    <pic:cNvPicPr>
                      <a:picLocks noChangeAspect="1" noChangeArrowheads="1"/>
                    </pic:cNvPicPr>
                  </pic:nvPicPr>
                  <pic:blipFill>
                    <a:blip r:embed="rId4"/>
                    <a:stretch>
                      <a:fillRect/>
                    </a:stretch>
                  </pic:blipFill>
                  <pic:spPr bwMode="auto">
                    <a:xfrm>
                      <a:off x="0" y="0"/>
                      <a:ext cx="219710" cy="155575"/>
                    </a:xfrm>
                    <a:prstGeom prst="rect">
                      <a:avLst/>
                    </a:prstGeom>
                  </pic:spPr>
                </pic:pic>
              </a:graphicData>
            </a:graphic>
          </wp:anchor>
        </w:drawing>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 </w:t>
      </w:r>
    </w:p>
    <w:p>
      <w:pPr>
        <w:pStyle w:val="LOnormal"/>
        <w:keepNext w:val="false"/>
        <w:keepLines w:val="false"/>
        <w:pageBreakBefore w:val="false"/>
        <w:widowControl/>
        <w:shd w:val="clear" w:fill="auto"/>
        <w:spacing w:lineRule="auto" w:line="259" w:before="0" w:after="246"/>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 xml:space="preserve">Nella fase transitoria:  </w:t>
      </w:r>
    </w:p>
    <w:p>
      <w:pPr>
        <w:pStyle w:val="LOnormal"/>
        <w:keepNext w:val="false"/>
        <w:keepLines w:val="false"/>
        <w:pageBreakBefore w:val="false"/>
        <w:widowControl/>
        <w:shd w:val="clear" w:fill="auto"/>
        <w:spacing w:lineRule="auto" w:line="259" w:before="0" w:after="36"/>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4"/>
          <w:sz w:val="24"/>
          <w:szCs w:val="24"/>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P</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ROFILO DI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F</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UNZIONAMENTO NON DISPONIBILE</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 </w:t>
      </w:r>
    </w:p>
    <w:p>
      <w:pPr>
        <w:pStyle w:val="LOnormal"/>
        <w:keepNext w:val="false"/>
        <w:keepLines w:val="false"/>
        <w:pageBreakBefore w:val="false"/>
        <w:widowControl/>
        <w:shd w:val="clear" w:fill="auto"/>
        <w:spacing w:lineRule="auto" w:line="259" w:before="0" w:after="36"/>
        <w:ind w:left="730"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D</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IAGNOSI FUNZIONALE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redatta in data</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_________________ </w:t>
      </w:r>
    </w:p>
    <w:p>
      <w:pPr>
        <w:pStyle w:val="LOnormal"/>
        <w:keepNext w:val="false"/>
        <w:keepLines w:val="false"/>
        <w:pageBreakBefore w:val="false"/>
        <w:widowControl/>
        <w:shd w:val="clear" w:fill="auto"/>
        <w:spacing w:lineRule="auto" w:line="259" w:before="0" w:after="206"/>
        <w:ind w:left="730"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P</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ROFILO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D</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INAMICO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F</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UNZIONALE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approvato in data</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____________ </w:t>
      </w:r>
    </w:p>
    <w:p>
      <w:pPr>
        <w:pStyle w:val="LOnormal"/>
        <w:keepNext w:val="true"/>
        <w:keepLines/>
        <w:pageBreakBefore w:val="false"/>
        <w:widowControl/>
        <w:pBdr>
          <w:bottom w:val="single" w:sz="4" w:space="1" w:color="000000"/>
        </w:pBdr>
        <w:shd w:val="clear" w:fill="auto"/>
        <w:spacing w:lineRule="auto" w:line="259" w:before="0" w:after="0"/>
        <w:ind w:left="73"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8"/>
          <w:sz w:val="28"/>
          <w:szCs w:val="28"/>
          <w:u w:val="none"/>
          <w:shd w:fill="auto" w:val="clear"/>
          <w:vertAlign w:val="baseline"/>
        </w:rPr>
        <w:t>P</w:t>
      </w:r>
      <w:r>
        <w:rPr>
          <w:rFonts w:eastAsia="Tahoma" w:cs="Tahoma" w:ascii="Tahoma" w:hAnsi="Tahoma"/>
          <w:b/>
          <w:i w:val="false"/>
          <w:caps w:val="false"/>
          <w:smallCaps w:val="false"/>
          <w:strike w:val="false"/>
          <w:dstrike w:val="false"/>
          <w:color w:val="000000"/>
          <w:position w:val="0"/>
          <w:sz w:val="22"/>
          <w:sz w:val="22"/>
          <w:szCs w:val="22"/>
          <w:u w:val="none"/>
          <w:shd w:fill="auto" w:val="clear"/>
          <w:vertAlign w:val="baseline"/>
        </w:rPr>
        <w:t xml:space="preserve">ROGETTO </w:t>
      </w:r>
      <w:r>
        <w:rPr>
          <w:rFonts w:eastAsia="Tahoma" w:cs="Tahoma" w:ascii="Tahoma" w:hAnsi="Tahoma"/>
          <w:b/>
          <w:i w:val="false"/>
          <w:caps w:val="false"/>
          <w:smallCaps w:val="false"/>
          <w:strike w:val="false"/>
          <w:dstrike w:val="false"/>
          <w:color w:val="000000"/>
          <w:position w:val="0"/>
          <w:sz w:val="28"/>
          <w:sz w:val="28"/>
          <w:szCs w:val="28"/>
          <w:u w:val="none"/>
          <w:shd w:fill="auto" w:val="clear"/>
          <w:vertAlign w:val="baseline"/>
        </w:rPr>
        <w:t>I</w:t>
      </w:r>
      <w:r>
        <w:rPr>
          <w:rFonts w:eastAsia="Tahoma" w:cs="Tahoma" w:ascii="Tahoma" w:hAnsi="Tahoma"/>
          <w:b/>
          <w:i w:val="false"/>
          <w:caps w:val="false"/>
          <w:smallCaps w:val="false"/>
          <w:strike w:val="false"/>
          <w:dstrike w:val="false"/>
          <w:color w:val="000000"/>
          <w:position w:val="0"/>
          <w:sz w:val="22"/>
          <w:sz w:val="22"/>
          <w:szCs w:val="22"/>
          <w:u w:val="none"/>
          <w:shd w:fill="auto" w:val="clear"/>
          <w:vertAlign w:val="baseline"/>
        </w:rPr>
        <w:t xml:space="preserve">NDIVIDUALE     </w:t>
      </w:r>
      <w:r>
        <w:rPr>
          <w:rFonts w:eastAsia="Arimo" w:cs="Arimo" w:ascii="Arimo" w:hAnsi="Arimo"/>
          <w:b/>
          <w:i w:val="false"/>
          <w:caps w:val="false"/>
          <w:smallCaps w:val="false"/>
          <w:strike w:val="false"/>
          <w:dstrike w:val="false"/>
          <w:color w:val="000000"/>
          <w:position w:val="0"/>
          <w:sz w:val="24"/>
          <w:sz w:val="24"/>
          <w:szCs w:val="24"/>
          <w:u w:val="none"/>
          <w:shd w:fill="auto" w:val="clear"/>
          <w:vertAlign w:val="baseline"/>
        </w:rPr>
        <w:t></w:t>
      </w: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 redatto in data ___________ </w:t>
      </w:r>
      <w:r>
        <w:rPr>
          <w:rFonts w:eastAsia="Arimo" w:cs="Arimo" w:ascii="Arimo" w:hAnsi="Arimo"/>
          <w:b/>
          <w:i w:val="false"/>
          <w:caps w:val="false"/>
          <w:smallCaps w:val="false"/>
          <w:strike w:val="false"/>
          <w:dstrike w:val="false"/>
          <w:color w:val="000000"/>
          <w:position w:val="0"/>
          <w:sz w:val="24"/>
          <w:sz w:val="24"/>
          <w:szCs w:val="24"/>
          <w:u w:val="none"/>
          <w:shd w:fill="auto" w:val="clear"/>
          <w:vertAlign w:val="baseline"/>
        </w:rPr>
        <w:t></w:t>
      </w: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 da redigere    </w:t>
      </w:r>
    </w:p>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 xml:space="preserve"> </w:t>
      </w:r>
    </w:p>
    <w:tbl>
      <w:tblPr>
        <w:tblStyle w:val="Table1"/>
        <w:tblW w:w="10209" w:type="dxa"/>
        <w:jc w:val="left"/>
        <w:tblInd w:w="299" w:type="dxa"/>
        <w:tblLayout w:type="fixed"/>
        <w:tblCellMar>
          <w:top w:w="0" w:type="dxa"/>
          <w:left w:w="108" w:type="dxa"/>
          <w:bottom w:w="0" w:type="dxa"/>
          <w:right w:w="108" w:type="dxa"/>
        </w:tblCellMar>
        <w:tblLook w:val="0000"/>
      </w:tblPr>
      <w:tblGrid>
        <w:gridCol w:w="3199"/>
        <w:gridCol w:w="3465"/>
        <w:gridCol w:w="3545"/>
      </w:tblGrid>
      <w:tr>
        <w:trPr>
          <w:trHeight w:val="1078" w:hRule="atLeast"/>
        </w:trPr>
        <w:tc>
          <w:tcPr>
            <w:tcW w:w="319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126"/>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PEI</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P</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ROVVISORIO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 </w:t>
            </w:r>
          </w:p>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8"/>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 </w:t>
            </w:r>
          </w:p>
        </w:tc>
        <w:tc>
          <w:tcPr>
            <w:tcW w:w="346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D</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ATA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_______________ </w:t>
            </w:r>
          </w:p>
          <w:p>
            <w:pPr>
              <w:pStyle w:val="LOnormal"/>
              <w:keepNext w:val="false"/>
              <w:keepLines w:val="false"/>
              <w:widowControl w:val="false"/>
              <w:shd w:val="clear" w:fill="auto"/>
              <w:spacing w:lineRule="auto" w:line="240" w:before="0" w:after="143"/>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V</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ERBALE ALLEGATO N</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14"/>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F</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IRMA DEL DIRIGENTE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S</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COLASTICO</w:t>
            </w:r>
            <w:r>
              <w:rPr>
                <w:rFonts w:eastAsia="Times New Roman" w:cs="Times New Roman" w:ascii="Times New Roman" w:hAnsi="Times New Roman"/>
                <w:b w:val="false"/>
                <w:i w:val="false"/>
                <w:caps w:val="false"/>
                <w:smallCaps w:val="false"/>
                <w:strike w:val="false"/>
                <w:dstrike w:val="false"/>
                <w:color w:val="000000"/>
                <w:sz w:val="16"/>
                <w:szCs w:val="16"/>
                <w:u w:val="none"/>
                <w:shd w:fill="auto" w:val="clear"/>
                <w:vertAlign w:val="superscript"/>
              </w:rPr>
              <w:t>1</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tabs>
                <w:tab w:val="clear" w:pos="720"/>
                <w:tab w:val="center" w:pos="3019" w:leader="none"/>
              </w:tabs>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mc:AlternateContent>
                <mc:Choice Requires="wpg">
                  <w:drawing>
                    <wp:anchor behindDoc="0" distT="0" distB="0" distL="0" distR="0" simplePos="0" locked="0" layoutInCell="1" allowOverlap="1" relativeHeight="9">
                      <wp:simplePos x="0" y="0"/>
                      <wp:positionH relativeFrom="column">
                        <wp:posOffset>0</wp:posOffset>
                      </wp:positionH>
                      <wp:positionV relativeFrom="paragraph">
                        <wp:posOffset>635</wp:posOffset>
                      </wp:positionV>
                      <wp:extent cx="385445" cy="362585"/>
                      <wp:effectExtent l="0" t="0" r="0" b="0"/>
                      <wp:wrapNone/>
                      <wp:docPr id="4" name="Immagine1"/>
                      <a:graphic xmlns:a="http://schemas.openxmlformats.org/drawingml/2006/main">
                        <a:graphicData uri="http://schemas.microsoft.com/office/word/2010/wordprocessingGroup">
                          <wpg:wgp>
                            <wpg:cNvGrpSpPr/>
                            <wpg:grpSpPr>
                              <a:xfrm>
                                <a:off x="0" y="0"/>
                                <a:ext cx="384840" cy="361800"/>
                              </a:xfrm>
                            </wpg:grpSpPr>
                            <wpg:grpSp>
                              <wpg:cNvGrpSpPr/>
                              <wpg:grpSpPr>
                                <a:xfrm>
                                  <a:off x="0" y="0"/>
                                  <a:ext cx="384840" cy="361800"/>
                                </a:xfrm>
                              </wpg:grpSpPr>
                              <wps:wsp>
                                <wps:cNvSpPr/>
                                <wps:spPr>
                                  <a:xfrm>
                                    <a:off x="0" y="0"/>
                                    <a:ext cx="384840" cy="354960"/>
                                  </a:xfrm>
                                  <a:prstGeom prst="rect">
                                    <a:avLst/>
                                  </a:prstGeom>
                                  <a:noFill/>
                                  <a:ln w="0">
                                    <a:noFill/>
                                  </a:ln>
                                </wps:spPr>
                                <wps:style>
                                  <a:lnRef idx="0"/>
                                  <a:fillRef idx="0"/>
                                  <a:effectRef idx="0"/>
                                  <a:fontRef idx="minor"/>
                                </wps:style>
                                <wps:bodyPr/>
                              </wps:wsp>
                              <wps:wsp>
                                <wps:cNvSpPr/>
                                <wps:spPr>
                                  <a:xfrm>
                                    <a:off x="0" y="0"/>
                                    <a:ext cx="384840" cy="354960"/>
                                  </a:xfrm>
                                  <a:custGeom>
                                    <a:avLst/>
                                    <a:gdLst/>
                                    <a:ahLst/>
                                    <a:rect l="l" t="t" r="r" b="b"/>
                                    <a:pathLst>
                                      <a:path w="382905" h="360045">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noFill/>
                                  <a:ln w="9525">
                                    <a:solidFill>
                                      <a:srgbClr val="000000"/>
                                    </a:solidFill>
                                    <a:miter/>
                                  </a:ln>
                                </wps:spPr>
                                <wps:style>
                                  <a:lnRef idx="0"/>
                                  <a:fillRef idx="0"/>
                                  <a:effectRef idx="0"/>
                                  <a:fontRef idx="minor"/>
                                </wps:style>
                                <wps:bodyPr/>
                              </wps:wsp>
                              <wps:wsp>
                                <wps:cNvSpPr/>
                                <wps:spPr>
                                  <a:xfrm>
                                    <a:off x="154800" y="176400"/>
                                    <a:ext cx="39960" cy="185400"/>
                                  </a:xfrm>
                                  <a:prstGeom prst="rect">
                                    <a:avLst/>
                                  </a:prstGeom>
                                  <a:noFill/>
                                  <a:ln w="0">
                                    <a:noFill/>
                                  </a:ln>
                                </wps:spPr>
                                <wps:style>
                                  <a:lnRef idx="0"/>
                                  <a:fillRef idx="0"/>
                                  <a:effectRef idx="0"/>
                                  <a:fontRef idx="minor"/>
                                </wps:style>
                                <wps:bodyPr/>
                              </wps:wsp>
                            </wpg:grpSp>
                          </wpg:wgp>
                        </a:graphicData>
                      </a:graphic>
                    </wp:anchor>
                  </w:drawing>
                </mc:Choice>
                <mc:Fallback>
                  <w:pict>
                    <v:group id="shape_0" alt="Immagine1" style="position:absolute;margin-left:0pt;margin-top:0.05pt;width:30.3pt;height:28.5pt" coordorigin="0,1" coordsize="606,570">
                      <v:group id="shape_0" style="position:absolute;left:0;top:1;width:606;height:570">
                        <v:rect id="shape_0" stroked="f" style="position:absolute;left:0;top:1;width:605;height:558;mso-wrap-style:none;v-text-anchor:middle">
                          <v:fill o:detectmouseclick="t" on="false"/>
                          <v:stroke color="#3465a4" joinstyle="round" endcap="flat"/>
                          <w10:wrap type="none"/>
                        </v:rect>
                        <v:rect id="shape_0" stroked="f" style="position:absolute;left:244;top:279;width:62;height:291;mso-wrap-style:none;v-text-anchor:middle">
                          <v:fill o:detectmouseclick="t" on="false"/>
                          <v:stroke color="#3465a4" joinstyle="round" endcap="flat"/>
                        </v:rect>
                      </v:group>
                    </v:group>
                  </w:pict>
                </mc:Fallback>
              </mc:AlternateConten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ab/>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tc>
      </w:tr>
      <w:tr>
        <w:trPr>
          <w:trHeight w:val="1190" w:hRule="atLeast"/>
        </w:trPr>
        <w:tc>
          <w:tcPr>
            <w:tcW w:w="319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81"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A</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PPROVAZIONE DEL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PEI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E PRIMA SOTTOSCRIZIONE</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 </w:t>
            </w:r>
          </w:p>
        </w:tc>
        <w:tc>
          <w:tcPr>
            <w:tcW w:w="346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119"/>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D</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ATA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_______________ </w:t>
            </w:r>
          </w:p>
          <w:p>
            <w:pPr>
              <w:pStyle w:val="LOnormal"/>
              <w:keepNext w:val="false"/>
              <w:keepLines w:val="false"/>
              <w:widowControl w:val="false"/>
              <w:shd w:val="clear" w:fill="auto"/>
              <w:spacing w:lineRule="auto" w:line="240" w:before="0" w:after="144"/>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V</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ERBALE ALLEGATO N</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____ </w:t>
            </w:r>
          </w:p>
        </w:tc>
        <w:tc>
          <w:tcPr>
            <w:tcW w:w="354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13"/>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F</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IRMA DEL DIRIGENTE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S</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COLASTICO</w:t>
            </w:r>
            <w:r>
              <w:rPr>
                <w:rFonts w:eastAsia="Times New Roman" w:cs="Times New Roman" w:ascii="Times New Roman" w:hAnsi="Times New Roman"/>
                <w:b w:val="false"/>
                <w:i w:val="false"/>
                <w:caps w:val="false"/>
                <w:smallCaps w:val="false"/>
                <w:strike w:val="false"/>
                <w:dstrike w:val="false"/>
                <w:color w:val="000000"/>
                <w:sz w:val="16"/>
                <w:szCs w:val="16"/>
                <w:u w:val="none"/>
                <w:shd w:fill="auto" w:val="clear"/>
                <w:vertAlign w:val="superscript"/>
              </w:rPr>
              <w:t>1</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tabs>
                <w:tab w:val="clear" w:pos="720"/>
                <w:tab w:val="center" w:pos="3019" w:leader="none"/>
              </w:tabs>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mc:AlternateContent>
                <mc:Choice Requires="wpg">
                  <w:drawing>
                    <wp:anchor behindDoc="0" distT="0" distB="0" distL="0" distR="0" simplePos="0" locked="0" layoutInCell="1" allowOverlap="1" relativeHeight="8">
                      <wp:simplePos x="0" y="0"/>
                      <wp:positionH relativeFrom="column">
                        <wp:posOffset>0</wp:posOffset>
                      </wp:positionH>
                      <wp:positionV relativeFrom="paragraph">
                        <wp:posOffset>635</wp:posOffset>
                      </wp:positionV>
                      <wp:extent cx="385445" cy="362585"/>
                      <wp:effectExtent l="0" t="0" r="0" b="0"/>
                      <wp:wrapNone/>
                      <wp:docPr id="5" name="Immagine2"/>
                      <a:graphic xmlns:a="http://schemas.openxmlformats.org/drawingml/2006/main">
                        <a:graphicData uri="http://schemas.microsoft.com/office/word/2010/wordprocessingGroup">
                          <wpg:wgp>
                            <wpg:cNvGrpSpPr/>
                            <wpg:grpSpPr>
                              <a:xfrm>
                                <a:off x="0" y="0"/>
                                <a:ext cx="384840" cy="361800"/>
                              </a:xfrm>
                            </wpg:grpSpPr>
                            <wpg:grpSp>
                              <wpg:cNvGrpSpPr/>
                              <wpg:grpSpPr>
                                <a:xfrm>
                                  <a:off x="0" y="0"/>
                                  <a:ext cx="384840" cy="361800"/>
                                </a:xfrm>
                              </wpg:grpSpPr>
                              <wps:wsp>
                                <wps:cNvSpPr/>
                                <wps:spPr>
                                  <a:xfrm>
                                    <a:off x="0" y="0"/>
                                    <a:ext cx="384840" cy="354960"/>
                                  </a:xfrm>
                                  <a:prstGeom prst="rect">
                                    <a:avLst/>
                                  </a:prstGeom>
                                  <a:noFill/>
                                  <a:ln w="0">
                                    <a:noFill/>
                                  </a:ln>
                                </wps:spPr>
                                <wps:style>
                                  <a:lnRef idx="0"/>
                                  <a:fillRef idx="0"/>
                                  <a:effectRef idx="0"/>
                                  <a:fontRef idx="minor"/>
                                </wps:style>
                                <wps:bodyPr/>
                              </wps:wsp>
                              <wps:wsp>
                                <wps:cNvSpPr/>
                                <wps:spPr>
                                  <a:xfrm>
                                    <a:off x="0" y="0"/>
                                    <a:ext cx="384840" cy="354960"/>
                                  </a:xfrm>
                                  <a:custGeom>
                                    <a:avLst/>
                                    <a:gdLst/>
                                    <a:ahLst/>
                                    <a:rect l="l" t="t" r="r" b="b"/>
                                    <a:pathLst>
                                      <a:path w="382905" h="360045">
                                        <a:moveTo>
                                          <a:pt x="0" y="179959"/>
                                        </a:moveTo>
                                        <a:cubicBezTo>
                                          <a:pt x="0" y="80645"/>
                                          <a:pt x="85725" y="0"/>
                                          <a:pt x="191389" y="0"/>
                                        </a:cubicBezTo>
                                        <a:cubicBezTo>
                                          <a:pt x="297180" y="0"/>
                                          <a:pt x="382905" y="80645"/>
                                          <a:pt x="382905" y="179959"/>
                                        </a:cubicBezTo>
                                        <a:cubicBezTo>
                                          <a:pt x="382905" y="279400"/>
                                          <a:pt x="297180" y="360045"/>
                                          <a:pt x="191389" y="360045"/>
                                        </a:cubicBezTo>
                                        <a:cubicBezTo>
                                          <a:pt x="85725" y="360045"/>
                                          <a:pt x="0" y="279400"/>
                                          <a:pt x="0" y="179959"/>
                                        </a:cubicBezTo>
                                        <a:close/>
                                      </a:path>
                                    </a:pathLst>
                                  </a:custGeom>
                                  <a:noFill/>
                                  <a:ln w="9525">
                                    <a:solidFill>
                                      <a:srgbClr val="000000"/>
                                    </a:solidFill>
                                    <a:miter/>
                                  </a:ln>
                                </wps:spPr>
                                <wps:style>
                                  <a:lnRef idx="0"/>
                                  <a:fillRef idx="0"/>
                                  <a:effectRef idx="0"/>
                                  <a:fontRef idx="minor"/>
                                </wps:style>
                                <wps:bodyPr/>
                              </wps:wsp>
                              <wps:wsp>
                                <wps:cNvSpPr/>
                                <wps:spPr>
                                  <a:xfrm>
                                    <a:off x="154800" y="176400"/>
                                    <a:ext cx="39960" cy="185400"/>
                                  </a:xfrm>
                                  <a:prstGeom prst="rect">
                                    <a:avLst/>
                                  </a:prstGeom>
                                  <a:noFill/>
                                  <a:ln w="0">
                                    <a:noFill/>
                                  </a:ln>
                                </wps:spPr>
                                <wps:style>
                                  <a:lnRef idx="0"/>
                                  <a:fillRef idx="0"/>
                                  <a:effectRef idx="0"/>
                                  <a:fontRef idx="minor"/>
                                </wps:style>
                                <wps:bodyPr/>
                              </wps:wsp>
                            </wpg:grpSp>
                          </wpg:wgp>
                        </a:graphicData>
                      </a:graphic>
                    </wp:anchor>
                  </w:drawing>
                </mc:Choice>
                <mc:Fallback>
                  <w:pict>
                    <v:group id="shape_0" alt="Immagine2" style="position:absolute;margin-left:0pt;margin-top:0.05pt;width:30.3pt;height:28.5pt" coordorigin="0,1" coordsize="606,570">
                      <v:group id="shape_0" style="position:absolute;left:0;top:1;width:606;height:570">
                        <v:rect id="shape_0" stroked="f" style="position:absolute;left:0;top:1;width:605;height:558;mso-wrap-style:none;v-text-anchor:middle">
                          <v:fill o:detectmouseclick="t" on="false"/>
                          <v:stroke color="#3465a4" joinstyle="round" endcap="flat"/>
                          <w10:wrap type="none"/>
                        </v:rect>
                        <v:rect id="shape_0" stroked="f" style="position:absolute;left:244;top:279;width:62;height:291;mso-wrap-style:none;v-text-anchor:middle">
                          <v:fill o:detectmouseclick="t" on="false"/>
                          <v:stroke color="#3465a4" joinstyle="round" endcap="flat"/>
                        </v:rect>
                      </v:group>
                    </v:group>
                  </w:pict>
                </mc:Fallback>
              </mc:AlternateConten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ab/>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tc>
      </w:tr>
      <w:tr>
        <w:trPr>
          <w:trHeight w:val="1078" w:hRule="atLeast"/>
        </w:trPr>
        <w:tc>
          <w:tcPr>
            <w:tcW w:w="319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V</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ERIFICA INTERMEDIA</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 </w:t>
            </w:r>
          </w:p>
        </w:tc>
        <w:tc>
          <w:tcPr>
            <w:tcW w:w="346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D</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ATA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_______________ </w:t>
            </w:r>
          </w:p>
          <w:p>
            <w:pPr>
              <w:pStyle w:val="LOnormal"/>
              <w:keepNext w:val="false"/>
              <w:keepLines w:val="false"/>
              <w:widowControl w:val="false"/>
              <w:shd w:val="clear" w:fill="auto"/>
              <w:spacing w:lineRule="auto" w:line="240" w:before="0" w:after="14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V</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ERBALE ALLEGATO N</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8"/>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F</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IRMA DEL DIRIGENTE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S</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COLASTICO</w:t>
            </w:r>
            <w:r>
              <w:rPr>
                <w:rFonts w:eastAsia="Times New Roman" w:cs="Times New Roman" w:ascii="Times New Roman" w:hAnsi="Times New Roman"/>
                <w:b w:val="false"/>
                <w:i w:val="false"/>
                <w:caps w:val="false"/>
                <w:smallCaps w:val="false"/>
                <w:strike w:val="false"/>
                <w:dstrike w:val="false"/>
                <w:color w:val="000000"/>
                <w:sz w:val="16"/>
                <w:szCs w:val="16"/>
                <w:u w:val="none"/>
                <w:shd w:fill="auto" w:val="clear"/>
                <w:vertAlign w:val="superscript"/>
              </w:rPr>
              <w:t>1</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tabs>
                <w:tab w:val="clear" w:pos="720"/>
                <w:tab w:val="center" w:pos="3019" w:leader="none"/>
              </w:tabs>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mc:AlternateContent>
                <mc:Choice Requires="wpg">
                  <w:drawing>
                    <wp:anchor behindDoc="0" distT="0" distB="0" distL="0" distR="0" simplePos="0" locked="0" layoutInCell="1" allowOverlap="1" relativeHeight="7">
                      <wp:simplePos x="0" y="0"/>
                      <wp:positionH relativeFrom="column">
                        <wp:posOffset>2614930</wp:posOffset>
                      </wp:positionH>
                      <wp:positionV relativeFrom="paragraph">
                        <wp:posOffset>635</wp:posOffset>
                      </wp:positionV>
                      <wp:extent cx="385445" cy="362585"/>
                      <wp:effectExtent l="0" t="0" r="0" b="0"/>
                      <wp:wrapNone/>
                      <wp:docPr id="6" name="Immagine3"/>
                      <a:graphic xmlns:a="http://schemas.openxmlformats.org/drawingml/2006/main">
                        <a:graphicData uri="http://schemas.microsoft.com/office/word/2010/wordprocessingGroup">
                          <wpg:wgp>
                            <wpg:cNvGrpSpPr/>
                            <wpg:grpSpPr>
                              <a:xfrm>
                                <a:off x="0" y="0"/>
                                <a:ext cx="384840" cy="361800"/>
                              </a:xfrm>
                            </wpg:grpSpPr>
                            <wpg:grpSp>
                              <wpg:cNvGrpSpPr/>
                              <wpg:grpSpPr>
                                <a:xfrm>
                                  <a:off x="0" y="0"/>
                                  <a:ext cx="384840" cy="361800"/>
                                </a:xfrm>
                              </wpg:grpSpPr>
                              <wps:wsp>
                                <wps:cNvSpPr/>
                                <wps:spPr>
                                  <a:xfrm>
                                    <a:off x="0" y="0"/>
                                    <a:ext cx="384840" cy="354960"/>
                                  </a:xfrm>
                                  <a:prstGeom prst="rect">
                                    <a:avLst/>
                                  </a:prstGeom>
                                  <a:noFill/>
                                  <a:ln w="0">
                                    <a:noFill/>
                                  </a:ln>
                                </wps:spPr>
                                <wps:style>
                                  <a:lnRef idx="0"/>
                                  <a:fillRef idx="0"/>
                                  <a:effectRef idx="0"/>
                                  <a:fontRef idx="minor"/>
                                </wps:style>
                                <wps:bodyPr/>
                              </wps:wsp>
                              <wps:wsp>
                                <wps:cNvSpPr/>
                                <wps:spPr>
                                  <a:xfrm>
                                    <a:off x="0" y="0"/>
                                    <a:ext cx="384840" cy="355680"/>
                                  </a:xfrm>
                                  <a:custGeom>
                                    <a:avLst/>
                                    <a:gdLst/>
                                    <a:ahLst/>
                                    <a:rect l="l" t="t" r="r" b="b"/>
                                    <a:pathLst>
                                      <a:path w="382905" h="360045">
                                        <a:moveTo>
                                          <a:pt x="0" y="180087"/>
                                        </a:moveTo>
                                        <a:cubicBezTo>
                                          <a:pt x="0" y="80645"/>
                                          <a:pt x="85725" y="0"/>
                                          <a:pt x="191389" y="0"/>
                                        </a:cubicBezTo>
                                        <a:cubicBezTo>
                                          <a:pt x="297180" y="0"/>
                                          <a:pt x="382905" y="80645"/>
                                          <a:pt x="382905" y="180087"/>
                                        </a:cubicBezTo>
                                        <a:cubicBezTo>
                                          <a:pt x="382905" y="279400"/>
                                          <a:pt x="297180" y="360045"/>
                                          <a:pt x="191389" y="360045"/>
                                        </a:cubicBezTo>
                                        <a:cubicBezTo>
                                          <a:pt x="85725" y="360045"/>
                                          <a:pt x="0" y="279400"/>
                                          <a:pt x="0" y="180087"/>
                                        </a:cubicBezTo>
                                        <a:close/>
                                      </a:path>
                                    </a:pathLst>
                                  </a:custGeom>
                                  <a:noFill/>
                                  <a:ln w="9525">
                                    <a:solidFill>
                                      <a:srgbClr val="000000"/>
                                    </a:solidFill>
                                    <a:miter/>
                                  </a:ln>
                                </wps:spPr>
                                <wps:style>
                                  <a:lnRef idx="0"/>
                                  <a:fillRef idx="0"/>
                                  <a:effectRef idx="0"/>
                                  <a:fontRef idx="minor"/>
                                </wps:style>
                                <wps:bodyPr/>
                              </wps:wsp>
                              <wps:wsp>
                                <wps:cNvSpPr/>
                                <wps:spPr>
                                  <a:xfrm>
                                    <a:off x="154800" y="176040"/>
                                    <a:ext cx="39960" cy="186120"/>
                                  </a:xfrm>
                                  <a:prstGeom prst="rect">
                                    <a:avLst/>
                                  </a:prstGeom>
                                  <a:noFill/>
                                  <a:ln w="0">
                                    <a:noFill/>
                                  </a:ln>
                                </wps:spPr>
                                <wps:style>
                                  <a:lnRef idx="0"/>
                                  <a:fillRef idx="0"/>
                                  <a:effectRef idx="0"/>
                                  <a:fontRef idx="minor"/>
                                </wps:style>
                                <wps:bodyPr/>
                              </wps:wsp>
                            </wpg:grpSp>
                          </wpg:wgp>
                        </a:graphicData>
                      </a:graphic>
                    </wp:anchor>
                  </w:drawing>
                </mc:Choice>
                <mc:Fallback>
                  <w:pict>
                    <v:group id="shape_0" alt="Immagine3" style="position:absolute;margin-left:205.9pt;margin-top:0.05pt;width:30.3pt;height:28.5pt" coordorigin="4118,1" coordsize="606,570">
                      <v:group id="shape_0" style="position:absolute;left:4118;top:1;width:606;height:570">
                        <v:rect id="shape_0" stroked="f" style="position:absolute;left:4118;top:1;width:605;height:558;mso-wrap-style:none;v-text-anchor:middle">
                          <v:fill o:detectmouseclick="t" on="false"/>
                          <v:stroke color="#3465a4" joinstyle="round" endcap="flat"/>
                          <w10:wrap type="none"/>
                        </v:rect>
                        <v:rect id="shape_0" stroked="f" style="position:absolute;left:4362;top:278;width:62;height:292;mso-wrap-style:none;v-text-anchor:middle">
                          <v:fill o:detectmouseclick="t" on="false"/>
                          <v:stroke color="#3465a4" joinstyle="round" endcap="flat"/>
                        </v:rect>
                      </v:group>
                    </v:group>
                  </w:pict>
                </mc:Fallback>
              </mc:AlternateConten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ab/>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tc>
      </w:tr>
      <w:tr>
        <w:trPr>
          <w:trHeight w:val="1172" w:hRule="atLeast"/>
        </w:trPr>
        <w:tc>
          <w:tcPr>
            <w:tcW w:w="319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8"/>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V</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ERIFICA FINALE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 </w:t>
            </w:r>
          </w:p>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E PROPOSTE PER L</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’A.S.</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SUCCESSIVO</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 </w:t>
            </w:r>
          </w:p>
        </w:tc>
        <w:tc>
          <w:tcPr>
            <w:tcW w:w="346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D</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ATA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_______________ </w:t>
            </w:r>
          </w:p>
          <w:p>
            <w:pPr>
              <w:pStyle w:val="LOnormal"/>
              <w:keepNext w:val="false"/>
              <w:keepLines w:val="false"/>
              <w:widowControl w:val="false"/>
              <w:shd w:val="clear" w:fill="auto"/>
              <w:spacing w:lineRule="auto" w:line="240" w:before="0" w:after="141"/>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V</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ERBALE ALLEGATO N</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12"/>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F</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IRMA DEL DIRIGENTE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S</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COLASTICO</w:t>
            </w:r>
            <w:r>
              <w:rPr>
                <w:rFonts w:eastAsia="Times New Roman" w:cs="Times New Roman" w:ascii="Times New Roman" w:hAnsi="Times New Roman"/>
                <w:b w:val="false"/>
                <w:i w:val="false"/>
                <w:caps w:val="false"/>
                <w:smallCaps w:val="false"/>
                <w:strike w:val="false"/>
                <w:dstrike w:val="false"/>
                <w:color w:val="000000"/>
                <w:sz w:val="16"/>
                <w:szCs w:val="16"/>
                <w:u w:val="none"/>
                <w:shd w:fill="auto" w:val="clear"/>
                <w:vertAlign w:val="superscript"/>
              </w:rPr>
              <w:t>1</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tabs>
                <w:tab w:val="clear" w:pos="720"/>
                <w:tab w:val="center" w:pos="3019" w:leader="none"/>
              </w:tabs>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mc:AlternateContent>
                <mc:Choice Requires="wpg">
                  <w:drawing>
                    <wp:anchor behindDoc="0" distT="0" distB="0" distL="0" distR="0" simplePos="0" locked="0" layoutInCell="1" allowOverlap="1" relativeHeight="6">
                      <wp:simplePos x="0" y="0"/>
                      <wp:positionH relativeFrom="column">
                        <wp:posOffset>7740015</wp:posOffset>
                      </wp:positionH>
                      <wp:positionV relativeFrom="paragraph">
                        <wp:posOffset>635</wp:posOffset>
                      </wp:positionV>
                      <wp:extent cx="385445" cy="362585"/>
                      <wp:effectExtent l="0" t="0" r="0" b="0"/>
                      <wp:wrapNone/>
                      <wp:docPr id="7" name="Immagine4"/>
                      <a:graphic xmlns:a="http://schemas.openxmlformats.org/drawingml/2006/main">
                        <a:graphicData uri="http://schemas.microsoft.com/office/word/2010/wordprocessingGroup">
                          <wpg:wgp>
                            <wpg:cNvGrpSpPr/>
                            <wpg:grpSpPr>
                              <a:xfrm>
                                <a:off x="0" y="0"/>
                                <a:ext cx="384840" cy="361800"/>
                              </a:xfrm>
                            </wpg:grpSpPr>
                            <wpg:grpSp>
                              <wpg:cNvGrpSpPr/>
                              <wpg:grpSpPr>
                                <a:xfrm>
                                  <a:off x="0" y="0"/>
                                  <a:ext cx="384840" cy="361800"/>
                                </a:xfrm>
                              </wpg:grpSpPr>
                              <wps:wsp>
                                <wps:cNvSpPr/>
                                <wps:spPr>
                                  <a:xfrm>
                                    <a:off x="0" y="0"/>
                                    <a:ext cx="384840" cy="354960"/>
                                  </a:xfrm>
                                  <a:prstGeom prst="rect">
                                    <a:avLst/>
                                  </a:prstGeom>
                                  <a:noFill/>
                                  <a:ln w="0">
                                    <a:noFill/>
                                  </a:ln>
                                </wps:spPr>
                                <wps:style>
                                  <a:lnRef idx="0"/>
                                  <a:fillRef idx="0"/>
                                  <a:effectRef idx="0"/>
                                  <a:fontRef idx="minor"/>
                                </wps:style>
                                <wps:bodyPr/>
                              </wps:wsp>
                              <wps:wsp>
                                <wps:cNvSpPr/>
                                <wps:spPr>
                                  <a:xfrm>
                                    <a:off x="0" y="0"/>
                                    <a:ext cx="384840" cy="354960"/>
                                  </a:xfrm>
                                  <a:custGeom>
                                    <a:avLst/>
                                    <a:gdLst/>
                                    <a:ahLst/>
                                    <a:rect l="l" t="t" r="r" b="b"/>
                                    <a:pathLst>
                                      <a:path w="382905" h="360045">
                                        <a:moveTo>
                                          <a:pt x="0" y="180087"/>
                                        </a:moveTo>
                                        <a:cubicBezTo>
                                          <a:pt x="0" y="80645"/>
                                          <a:pt x="85725" y="0"/>
                                          <a:pt x="191389" y="0"/>
                                        </a:cubicBezTo>
                                        <a:cubicBezTo>
                                          <a:pt x="297180" y="0"/>
                                          <a:pt x="382905" y="80645"/>
                                          <a:pt x="382905" y="180087"/>
                                        </a:cubicBezTo>
                                        <a:cubicBezTo>
                                          <a:pt x="382905" y="279527"/>
                                          <a:pt x="297180" y="360045"/>
                                          <a:pt x="191389" y="360045"/>
                                        </a:cubicBezTo>
                                        <a:cubicBezTo>
                                          <a:pt x="85725" y="360045"/>
                                          <a:pt x="0" y="279527"/>
                                          <a:pt x="0" y="180087"/>
                                        </a:cubicBezTo>
                                        <a:close/>
                                      </a:path>
                                    </a:pathLst>
                                  </a:custGeom>
                                  <a:noFill/>
                                  <a:ln w="9525">
                                    <a:solidFill>
                                      <a:srgbClr val="000000"/>
                                    </a:solidFill>
                                    <a:miter/>
                                  </a:ln>
                                </wps:spPr>
                                <wps:style>
                                  <a:lnRef idx="0"/>
                                  <a:fillRef idx="0"/>
                                  <a:effectRef idx="0"/>
                                  <a:fontRef idx="minor"/>
                                </wps:style>
                                <wps:bodyPr/>
                              </wps:wsp>
                              <wps:wsp>
                                <wps:cNvSpPr/>
                                <wps:spPr>
                                  <a:xfrm>
                                    <a:off x="154800" y="176040"/>
                                    <a:ext cx="39960" cy="186120"/>
                                  </a:xfrm>
                                  <a:prstGeom prst="rect">
                                    <a:avLst/>
                                  </a:prstGeom>
                                  <a:noFill/>
                                  <a:ln w="0">
                                    <a:noFill/>
                                  </a:ln>
                                </wps:spPr>
                                <wps:style>
                                  <a:lnRef idx="0"/>
                                  <a:fillRef idx="0"/>
                                  <a:effectRef idx="0"/>
                                  <a:fontRef idx="minor"/>
                                </wps:style>
                                <wps:bodyPr/>
                              </wps:wsp>
                            </wpg:grpSp>
                          </wpg:wgp>
                        </a:graphicData>
                      </a:graphic>
                    </wp:anchor>
                  </w:drawing>
                </mc:Choice>
                <mc:Fallback>
                  <w:pict>
                    <v:group id="shape_0" alt="Immagine4" style="position:absolute;margin-left:609.45pt;margin-top:0.05pt;width:30.3pt;height:28.5pt" coordorigin="12189,1" coordsize="606,570">
                      <v:group id="shape_0" style="position:absolute;left:12189;top:1;width:606;height:570">
                        <v:rect id="shape_0" stroked="f" style="position:absolute;left:12189;top:1;width:605;height:558;mso-wrap-style:none;v-text-anchor:middle">
                          <v:fill o:detectmouseclick="t" on="false"/>
                          <v:stroke color="#3465a4" joinstyle="round" endcap="flat"/>
                          <w10:wrap type="none"/>
                        </v:rect>
                        <v:rect id="shape_0" stroked="f" style="position:absolute;left:12433;top:278;width:62;height:292;mso-wrap-style:none;v-text-anchor:middle">
                          <v:fill o:detectmouseclick="t" on="false"/>
                          <v:stroke color="#3465a4" joinstyle="round" endcap="flat"/>
                        </v:rect>
                      </v:group>
                    </v:group>
                  </w:pict>
                </mc:Fallback>
              </mc:AlternateConten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ab/>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195"/>
        <w:ind w:left="0" w:right="44" w:hanging="0"/>
        <w:jc w:val="righ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10"/>
          <w:sz w:val="10"/>
          <w:szCs w:val="10"/>
          <w:u w:val="none"/>
          <w:shd w:fill="auto" w:val="clear"/>
          <w:vertAlign w:val="baseline"/>
        </w:rPr>
        <w:t>(1)</w:t>
      </w:r>
      <w:r>
        <w:rPr>
          <w:rFonts w:eastAsia="Times New Roman" w:cs="Times New Roman" w:ascii="Times New Roman" w:hAnsi="Times New Roman"/>
          <w:b w:val="false"/>
          <w:i w:val="false"/>
          <w:caps w:val="false"/>
          <w:smallCaps w:val="false"/>
          <w:strike w:val="false"/>
          <w:dstrike w:val="false"/>
          <w:color w:val="000000"/>
          <w:position w:val="0"/>
          <w:sz w:val="8"/>
          <w:sz w:val="8"/>
          <w:szCs w:val="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16"/>
          <w:sz w:val="16"/>
          <w:szCs w:val="16"/>
          <w:u w:val="none"/>
          <w:shd w:fill="auto" w:val="clear"/>
          <w:vertAlign w:val="baseline"/>
        </w:rPr>
        <w:t>o suo delegato</w:t>
      </w:r>
      <w:r>
        <w:rPr>
          <w:rFonts w:eastAsia="Times New Roman" w:cs="Times New Roman" w:ascii="Times New Roman" w:hAnsi="Times New Roman"/>
          <w:b w:val="false"/>
          <w:i w:val="false"/>
          <w:caps w:val="false"/>
          <w:smallCaps w:val="false"/>
          <w:strike w:val="false"/>
          <w:dstrike w:val="false"/>
          <w:color w:val="FF0000"/>
          <w:position w:val="0"/>
          <w:sz w:val="20"/>
          <w:sz w:val="20"/>
          <w:szCs w:val="20"/>
          <w:u w:val="none"/>
          <w:shd w:fill="auto" w:val="clear"/>
          <w:vertAlign w:val="baseline"/>
        </w:rPr>
        <w:t xml:space="preserve"> </w:t>
      </w:r>
    </w:p>
    <w:p>
      <w:pPr>
        <w:pStyle w:val="LOnormal"/>
        <w:keepNext w:val="true"/>
        <w:keepLines/>
        <w:pageBreakBefore w:val="false"/>
        <w:widowControl/>
        <w:pBdr>
          <w:bottom w:val="single" w:sz="4" w:space="1" w:color="000000"/>
        </w:pBdr>
        <w:shd w:val="clear" w:fill="auto"/>
        <w:spacing w:lineRule="auto" w:line="259" w:before="0" w:after="0"/>
        <w:ind w:left="73"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Composizione del GLO - Gruppo di Lavoro Operativo per l’inclusione </w:t>
      </w:r>
    </w:p>
    <w:p>
      <w:pPr>
        <w:pStyle w:val="LOnormal"/>
        <w:keepNext w:val="false"/>
        <w:keepLines w:val="false"/>
        <w:pageBreakBefore w:val="false"/>
        <w:widowControl/>
        <w:shd w:val="clear" w:fill="auto"/>
        <w:spacing w:lineRule="auto" w:line="259" w:before="0" w:after="189"/>
        <w:ind w:left="49"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16"/>
          <w:sz w:val="16"/>
          <w:szCs w:val="16"/>
          <w:u w:val="none"/>
          <w:shd w:fill="auto" w:val="clear"/>
          <w:vertAlign w:val="baseline"/>
        </w:rPr>
        <w:t xml:space="preserve">Art. 15, commi 10 e 11 della L. 104/1992 (come modif. dal D.Lgs 96/2019)  </w:t>
      </w:r>
    </w:p>
    <w:tbl>
      <w:tblPr>
        <w:tblStyle w:val="Table2"/>
        <w:tblW w:w="10068" w:type="dxa"/>
        <w:jc w:val="left"/>
        <w:tblInd w:w="299" w:type="dxa"/>
        <w:tblLayout w:type="fixed"/>
        <w:tblCellMar>
          <w:top w:w="0" w:type="dxa"/>
          <w:left w:w="108" w:type="dxa"/>
          <w:bottom w:w="0" w:type="dxa"/>
          <w:right w:w="108" w:type="dxa"/>
        </w:tblCellMar>
        <w:tblLook w:val="0000"/>
      </w:tblPr>
      <w:tblGrid>
        <w:gridCol w:w="3825"/>
        <w:gridCol w:w="2839"/>
        <w:gridCol w:w="3404"/>
      </w:tblGrid>
      <w:tr>
        <w:trPr>
          <w:trHeight w:val="535" w:hRule="atLeast"/>
        </w:trPr>
        <w:tc>
          <w:tcPr>
            <w:tcW w:w="382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5"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Nome e Cognome </w:t>
            </w:r>
          </w:p>
        </w:tc>
        <w:tc>
          <w:tcPr>
            <w:tcW w:w="283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4"/>
                <w:sz w:val="14"/>
                <w:szCs w:val="14"/>
                <w:u w:val="none"/>
                <w:shd w:fill="auto" w:val="clear"/>
                <w:vertAlign w:val="baseline"/>
              </w:rPr>
              <w:t>*specificare a quale titolo ciascun componente interviene al GLO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40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14"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FIRMA</w:t>
            </w:r>
            <w:r>
              <w:rPr>
                <w:rFonts w:eastAsia="Tahoma" w:cs="Tahoma" w:ascii="Tahoma" w:hAnsi="Tahoma"/>
                <w:b w:val="false"/>
                <w:i w:val="false"/>
                <w:caps w:val="false"/>
                <w:smallCaps w:val="false"/>
                <w:strike w:val="false"/>
                <w:dstrike w:val="false"/>
                <w:color w:val="000000"/>
                <w:position w:val="0"/>
                <w:sz w:val="14"/>
                <w:sz w:val="14"/>
                <w:szCs w:val="14"/>
                <w:u w:val="none"/>
                <w:shd w:fill="auto" w:val="clear"/>
                <w:vertAlign w:val="baseline"/>
              </w:rPr>
              <w:t xml:space="preserve"> </w:t>
            </w:r>
          </w:p>
        </w:tc>
      </w:tr>
      <w:tr>
        <w:trPr>
          <w:trHeight w:val="432" w:hRule="atLeast"/>
        </w:trPr>
        <w:tc>
          <w:tcPr>
            <w:tcW w:w="382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1.</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3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40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0" w:hRule="atLeast"/>
        </w:trPr>
        <w:tc>
          <w:tcPr>
            <w:tcW w:w="382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2.</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3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40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2" w:hRule="atLeast"/>
        </w:trPr>
        <w:tc>
          <w:tcPr>
            <w:tcW w:w="382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3.</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3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40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0" w:hRule="atLeast"/>
        </w:trPr>
        <w:tc>
          <w:tcPr>
            <w:tcW w:w="382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4.</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3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40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0" w:hRule="atLeast"/>
        </w:trPr>
        <w:tc>
          <w:tcPr>
            <w:tcW w:w="382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5.</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3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40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2" w:hRule="atLeast"/>
        </w:trPr>
        <w:tc>
          <w:tcPr>
            <w:tcW w:w="382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6.</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3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40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0" w:hRule="atLeast"/>
        </w:trPr>
        <w:tc>
          <w:tcPr>
            <w:tcW w:w="382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7.</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3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40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2" w:hRule="atLeast"/>
        </w:trPr>
        <w:tc>
          <w:tcPr>
            <w:tcW w:w="382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14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3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40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117"/>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pageBreakBefore w:val="false"/>
        <w:widowControl/>
        <w:shd w:val="clear" w:fill="auto"/>
        <w:spacing w:lineRule="auto" w:line="247" w:before="0" w:after="12"/>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Eventuali modifiche o integrazioni alla composizione del GLO, successive alla prima convocazione </w:t>
      </w:r>
    </w:p>
    <w:tbl>
      <w:tblPr>
        <w:tblStyle w:val="Table3"/>
        <w:tblW w:w="10209" w:type="dxa"/>
        <w:jc w:val="left"/>
        <w:tblInd w:w="299" w:type="dxa"/>
        <w:tblLayout w:type="fixed"/>
        <w:tblCellMar>
          <w:top w:w="0" w:type="dxa"/>
          <w:left w:w="108" w:type="dxa"/>
          <w:bottom w:w="0" w:type="dxa"/>
          <w:right w:w="108" w:type="dxa"/>
        </w:tblCellMar>
        <w:tblLook w:val="0000"/>
      </w:tblPr>
      <w:tblGrid>
        <w:gridCol w:w="993"/>
        <w:gridCol w:w="2835"/>
        <w:gridCol w:w="3263"/>
        <w:gridCol w:w="3117"/>
      </w:tblGrid>
      <w:tr>
        <w:trPr>
          <w:trHeight w:val="639" w:hRule="atLeast"/>
        </w:trPr>
        <w:tc>
          <w:tcPr>
            <w:tcW w:w="99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Data </w:t>
            </w:r>
          </w:p>
        </w:tc>
        <w:tc>
          <w:tcPr>
            <w:tcW w:w="283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Nome e Cognome </w:t>
            </w:r>
          </w:p>
        </w:tc>
        <w:tc>
          <w:tcPr>
            <w:tcW w:w="326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4"/>
                <w:sz w:val="14"/>
                <w:szCs w:val="14"/>
                <w:u w:val="none"/>
                <w:shd w:fill="auto" w:val="clear"/>
                <w:vertAlign w:val="baseline"/>
              </w:rPr>
              <w:t>*specificare a quale titolo ciascun componente interviene al GLO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117"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Variazione (nuovo membro, sostituzione, decadenza…) </w:t>
            </w:r>
          </w:p>
        </w:tc>
      </w:tr>
      <w:tr>
        <w:trPr>
          <w:trHeight w:val="430" w:hRule="atLeast"/>
        </w:trPr>
        <w:tc>
          <w:tcPr>
            <w:tcW w:w="99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3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26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117"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2" w:hRule="atLeast"/>
        </w:trPr>
        <w:tc>
          <w:tcPr>
            <w:tcW w:w="99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3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26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117"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157"/>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 </w:t>
      </w:r>
    </w:p>
    <w:p>
      <w:pPr>
        <w:pStyle w:val="LOnormal"/>
        <w:keepNext w:val="true"/>
        <w:keepLines/>
        <w:pageBreakBefore w:val="false"/>
        <w:widowControl/>
        <w:pBdr>
          <w:bottom w:val="single" w:sz="4" w:space="1" w:color="000000"/>
        </w:pBdr>
        <w:shd w:val="clear" w:fill="auto"/>
        <w:spacing w:lineRule="auto" w:line="259" w:before="360" w:after="107"/>
        <w:ind w:left="73" w:right="0" w:hanging="11"/>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1. Quadro informativo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40" w:before="0" w:after="120"/>
        <w:ind w:left="516" w:right="0" w:hanging="11"/>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Situazione familiare / descrizione dell’alunno o dell’alunna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40" w:before="0" w:after="120"/>
        <w:ind w:left="516" w:right="0" w:hanging="11"/>
        <w:jc w:val="left"/>
        <w:rPr>
          <w:rFonts w:ascii="Tahoma" w:hAnsi="Tahoma" w:eastAsia="Tahoma" w:cs="Tahoma"/>
          <w:b w:val="false"/>
          <w:b w:val="false"/>
          <w:i w:val="false"/>
          <w:i w:val="false"/>
          <w:caps w:val="false"/>
          <w:smallCaps w:val="false"/>
          <w:strike w:val="false"/>
          <w:dstrike w:val="false"/>
          <w:color w:val="000000"/>
          <w:position w:val="0"/>
          <w:sz w:val="20"/>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A cura dei genitori o esercenti la responsabilità genitoriale ovvero di altri componenti del GLO</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40" w:before="0" w:after="120"/>
        <w:ind w:left="516" w:right="0" w:hanging="11"/>
        <w:jc w:val="left"/>
        <w:rPr>
          <w:rFonts w:ascii="Tahoma" w:hAnsi="Tahoma" w:eastAsia="Tahoma" w:cs="Tahoma"/>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r>
    </w:p>
    <w:p>
      <w:pPr>
        <w:pStyle w:val="LOnormal"/>
        <w:keepNext w:val="true"/>
        <w:keepLines/>
        <w:pageBreakBefore w:val="false"/>
        <w:widowControl/>
        <w:pBdr>
          <w:bottom w:val="single" w:sz="4" w:space="1" w:color="000000"/>
        </w:pBdr>
        <w:shd w:val="clear" w:fill="auto"/>
        <w:spacing w:lineRule="auto" w:line="259" w:before="360" w:after="107"/>
        <w:ind w:left="73" w:right="0" w:hanging="11"/>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2. Elementi generali desunti dal Profilo di Funzionamento </w:t>
      </w:r>
    </w:p>
    <w:p>
      <w:pPr>
        <w:pStyle w:val="LOnormal"/>
        <w:keepNext w:val="false"/>
        <w:keepLines w:val="false"/>
        <w:pageBreakBefore w:val="false"/>
        <w:widowControl/>
        <w:shd w:val="clear" w:fill="auto"/>
        <w:spacing w:lineRule="auto" w:line="259" w:before="0" w:after="7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i w:val="false"/>
          <w:caps w:val="false"/>
          <w:smallCaps w:val="false"/>
          <w:strike w:val="false"/>
          <w:dstrike w:val="false"/>
          <w:color w:val="000000"/>
          <w:position w:val="0"/>
          <w:sz w:val="24"/>
          <w:sz w:val="24"/>
          <w:szCs w:val="24"/>
          <w:u w:val="none"/>
          <w:shd w:fill="auto" w:val="clear"/>
          <w:vertAlign w:val="baseline"/>
        </w:rPr>
        <w:t xml:space="preserve">o, se non disponibile, dalla Diagnosi Funzionale e dal Profilo dinamico funzionale (ove compilato) </w:t>
      </w:r>
    </w:p>
    <w:p>
      <w:pPr>
        <w:pStyle w:val="LOnormal"/>
        <w:keepNext w:val="false"/>
        <w:keepLines w:val="false"/>
        <w:pageBreakBefore w:val="false"/>
        <w:widowControl/>
        <w:pBdr>
          <w:top w:val="single" w:sz="4" w:space="0" w:color="000000"/>
          <w:left w:val="single" w:sz="4" w:space="0" w:color="000000"/>
          <w:bottom w:val="single" w:sz="4" w:space="1" w:color="000000"/>
          <w:right w:val="single" w:sz="4" w:space="0" w:color="000000"/>
        </w:pBdr>
        <w:shd w:val="clear" w:fill="auto"/>
        <w:spacing w:lineRule="auto" w:line="247" w:before="0" w:after="4"/>
        <w:ind w:left="512"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Calibri" w:cs="Calibri"/>
          <w:b w:val="false"/>
          <w:i/>
          <w:caps w:val="false"/>
          <w:smallCaps w:val="false"/>
          <w:strike w:val="false"/>
          <w:dstrike w:val="false"/>
          <w:color w:val="000000"/>
          <w:position w:val="0"/>
          <w:sz w:val="20"/>
          <w:sz w:val="20"/>
          <w:szCs w:val="20"/>
          <w:u w:val="none"/>
          <w:shd w:fill="auto" w:val="clear"/>
          <w:vertAlign w:val="baseline"/>
        </w:rPr>
        <w:t>Sintetica descrizione, considerando in particolare le dimensioni sulle quali va previsto l'intervento e che andranno  quindi analizzate nel presente PEI</w:t>
      </w:r>
    </w:p>
    <w:p>
      <w:pPr>
        <w:pStyle w:val="LOnormal"/>
        <w:keepNext w:val="false"/>
        <w:keepLines w:val="false"/>
        <w:pageBreakBefore w:val="false"/>
        <w:widowControl/>
        <w:pBdr>
          <w:top w:val="single" w:sz="4" w:space="0" w:color="000000"/>
          <w:left w:val="single" w:sz="4" w:space="0" w:color="000000"/>
          <w:bottom w:val="single" w:sz="4" w:space="1" w:color="000000"/>
          <w:right w:val="single" w:sz="4" w:space="0" w:color="000000"/>
        </w:pBdr>
        <w:shd w:val="clear" w:fill="auto"/>
        <w:spacing w:lineRule="auto" w:line="247" w:before="0" w:after="4"/>
        <w:ind w:left="512"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i w:val="false"/>
          <w:caps w:val="false"/>
          <w:smallCaps w:val="false"/>
          <w:strike w:val="false"/>
          <w:dstrike w:val="false"/>
          <w:color w:val="000000"/>
          <w:position w:val="0"/>
          <w:sz w:val="24"/>
          <w:sz w:val="24"/>
          <w:szCs w:val="24"/>
          <w:u w:val="none"/>
          <w:shd w:fill="auto" w:val="clear"/>
          <w:vertAlign w:val="baseline"/>
        </w:rPr>
        <w:t xml:space="preserve"> </w:t>
      </w:r>
    </w:p>
    <w:p>
      <w:pPr>
        <w:pStyle w:val="LOnormal"/>
        <w:keepNext w:val="false"/>
        <w:keepLines w:val="false"/>
        <w:pageBreakBefore w:val="false"/>
        <w:widowControl/>
        <w:shd w:val="clear" w:fill="auto"/>
        <w:spacing w:lineRule="auto" w:line="259" w:before="0" w:after="59"/>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i w:val="false"/>
          <w:caps w:val="false"/>
          <w:smallCaps w:val="false"/>
          <w:strike w:val="false"/>
          <w:dstrike w:val="false"/>
          <w:color w:val="000000"/>
          <w:position w:val="0"/>
          <w:sz w:val="16"/>
          <w:sz w:val="16"/>
          <w:szCs w:val="16"/>
          <w:u w:val="none"/>
          <w:shd w:fill="auto" w:val="clear"/>
          <w:vertAlign w:val="baseline"/>
        </w:rPr>
        <w:t xml:space="preserve"> </w:t>
      </w:r>
      <w:r>
        <w:rPr>
          <w:rFonts w:eastAsia="Calibri" w:cs="Calibri"/>
          <w:b w:val="false"/>
          <w:i w:val="false"/>
          <w:caps w:val="false"/>
          <w:smallCaps w:val="false"/>
          <w:strike w:val="false"/>
          <w:dstrike w:val="false"/>
          <w:color w:val="000000"/>
          <w:position w:val="0"/>
          <w:sz w:val="24"/>
          <w:sz w:val="24"/>
          <w:szCs w:val="24"/>
          <w:u w:val="none"/>
          <w:shd w:fill="auto" w:val="clear"/>
          <w:vertAlign w:val="baseline"/>
        </w:rPr>
        <w:t xml:space="preserve"> </w:t>
      </w:r>
    </w:p>
    <w:tbl>
      <w:tblPr>
        <w:tblStyle w:val="Table4"/>
        <w:tblW w:w="10209" w:type="dxa"/>
        <w:jc w:val="left"/>
        <w:tblInd w:w="263" w:type="dxa"/>
        <w:tblLayout w:type="fixed"/>
        <w:tblCellMar>
          <w:top w:w="0" w:type="dxa"/>
          <w:left w:w="108" w:type="dxa"/>
          <w:bottom w:w="0" w:type="dxa"/>
          <w:right w:w="108" w:type="dxa"/>
        </w:tblCellMar>
        <w:tblLook w:val="0000"/>
      </w:tblPr>
      <w:tblGrid>
        <w:gridCol w:w="10209"/>
      </w:tblGrid>
      <w:tr>
        <w:trPr>
          <w:trHeight w:val="985" w:hRule="atLeast"/>
        </w:trPr>
        <w:tc>
          <w:tcPr>
            <w:tcW w:w="10209"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caps w:val="false"/>
                <w:smallCaps w:val="false"/>
                <w:strike w:val="false"/>
                <w:dstrike w:val="false"/>
                <w:color w:val="000000"/>
                <w:position w:val="0"/>
                <w:sz w:val="20"/>
                <w:sz w:val="20"/>
                <w:szCs w:val="20"/>
                <w:u w:val="none"/>
                <w:shd w:fill="auto" w:val="clear"/>
                <w:vertAlign w:val="baseline"/>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r>
              <w:rPr>
                <w:rFonts w:eastAsia="Calibri" w:cs="Calibri"/>
                <w:b/>
                <w:i w:val="false"/>
                <w:caps w:val="false"/>
                <w:smallCaps w:val="false"/>
                <w:strike w:val="false"/>
                <w:dstrike w:val="false"/>
                <w:color w:val="000000"/>
                <w:position w:val="0"/>
                <w:sz w:val="24"/>
                <w:sz w:val="24"/>
                <w:szCs w:val="24"/>
                <w:u w:val="none"/>
                <w:shd w:fill="auto" w:val="clear"/>
                <w:vertAlign w:val="baseline"/>
              </w:rPr>
              <w:t xml:space="preserve"> </w:t>
            </w:r>
          </w:p>
        </w:tc>
      </w:tr>
      <w:tr>
        <w:trPr>
          <w:trHeight w:val="1325" w:hRule="atLeast"/>
        </w:trPr>
        <w:tc>
          <w:tcPr>
            <w:tcW w:w="10209"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tabs>
                <w:tab w:val="clear" w:pos="720"/>
                <w:tab w:val="left" w:pos="5292" w:leader="none"/>
                <w:tab w:val="center" w:pos="7455" w:leader="none"/>
              </w:tabs>
              <w:spacing w:lineRule="auto" w:line="240" w:before="0" w:after="4"/>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Dimensione Socializzazione/Interazione/Relazione</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tab/>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Sezione 4A/5A   </w:t>
            </w: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Va definita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Va omessa</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tabs>
                <w:tab w:val="clear" w:pos="720"/>
                <w:tab w:val="left" w:pos="5292" w:leader="none"/>
                <w:tab w:val="center" w:pos="7471" w:leader="none"/>
              </w:tabs>
              <w:spacing w:lineRule="auto" w:line="240" w:before="0" w:after="3"/>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Dimensione Comunicazione/Linguaggio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tab/>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Sezione 4B/5B   </w:t>
            </w: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Va definita     </w:t>
            </w: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Va omessa </w:t>
            </w:r>
          </w:p>
          <w:p>
            <w:pPr>
              <w:pStyle w:val="LOnormal"/>
              <w:keepNext w:val="false"/>
              <w:keepLines w:val="false"/>
              <w:widowControl w:val="false"/>
              <w:shd w:val="clear" w:fill="auto"/>
              <w:tabs>
                <w:tab w:val="clear" w:pos="720"/>
                <w:tab w:val="left" w:pos="5292" w:leader="none"/>
                <w:tab w:val="center" w:pos="7471" w:leader="none"/>
              </w:tabs>
              <w:spacing w:lineRule="auto" w:line="240" w:before="0" w:after="2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Dimensione Autonomia/Orientamento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tab/>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Sezione 4C/5C   </w:t>
            </w: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Va definita     </w:t>
            </w: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Va omessa </w:t>
            </w:r>
          </w:p>
          <w:p>
            <w:pPr>
              <w:pStyle w:val="LOnormal"/>
              <w:keepNext w:val="false"/>
              <w:keepLines w:val="false"/>
              <w:widowControl w:val="false"/>
              <w:shd w:val="clear" w:fill="auto"/>
              <w:tabs>
                <w:tab w:val="clear" w:pos="720"/>
                <w:tab w:val="left" w:pos="5292" w:leader="none"/>
              </w:tabs>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Dimensione Cognitiva, Neuropsicologica e dell'Apprendimento</w:t>
              <w:tab/>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Sezione  4D/5D  </w:t>
            </w: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Va definita     </w:t>
            </w: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Va omessa</w:t>
            </w:r>
            <w:r>
              <w:rPr>
                <w:rFonts w:eastAsia="Calibri" w:cs="Calibri"/>
                <w:b/>
                <w:i w:val="false"/>
                <w:caps w:val="false"/>
                <w:smallCaps w:val="false"/>
                <w:strike w:val="false"/>
                <w:dstrike w:val="false"/>
                <w:color w:val="000000"/>
                <w:position w:val="0"/>
                <w:sz w:val="24"/>
                <w:sz w:val="24"/>
                <w:szCs w:val="24"/>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0"/>
        <w:ind w:left="37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4"/>
          <w:sz w:val="24"/>
          <w:szCs w:val="24"/>
          <w:u w:val="none"/>
          <w:shd w:fill="auto" w:val="clear"/>
          <w:vertAlign w:val="baseline"/>
        </w:rPr>
        <w:t xml:space="preserve">  </w:t>
      </w:r>
    </w:p>
    <w:p>
      <w:pPr>
        <w:pStyle w:val="LOnormal"/>
        <w:keepNext w:val="true"/>
        <w:keepLines/>
        <w:pageBreakBefore w:val="false"/>
        <w:widowControl/>
        <w:pBdr>
          <w:bottom w:val="single" w:sz="4" w:space="1" w:color="000000"/>
        </w:pBdr>
        <w:shd w:val="clear" w:fill="auto"/>
        <w:spacing w:lineRule="auto" w:line="259" w:before="360" w:after="107"/>
        <w:ind w:left="73" w:right="0" w:hanging="11"/>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3. Raccordo con il Progetto Individuale </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di cui all’art. 14 della Legge 328/2000</w:t>
      </w: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 </w:t>
      </w:r>
    </w:p>
    <w:p>
      <w:pPr>
        <w:pStyle w:val="LOnormal"/>
        <w:keepNext w:val="false"/>
        <w:keepLines w:val="false"/>
        <w:pageBreakBefore w:val="false"/>
        <w:widowControl/>
        <w:numPr>
          <w:ilvl w:val="0"/>
          <w:numId w:val="5"/>
        </w:numPr>
        <w:pBdr>
          <w:top w:val="single" w:sz="4" w:space="0" w:color="000000"/>
          <w:left w:val="single" w:sz="4" w:space="0" w:color="000000"/>
          <w:bottom w:val="single" w:sz="4" w:space="0" w:color="000000"/>
          <w:right w:val="single" w:sz="4" w:space="0" w:color="000000"/>
        </w:pBdr>
        <w:shd w:val="clear" w:fill="auto"/>
        <w:spacing w:lineRule="auto" w:line="218" w:before="0" w:after="1"/>
        <w:ind w:left="533" w:right="0" w:hanging="10"/>
        <w:jc w:val="both"/>
        <w:rPr>
          <w:caps w:val="false"/>
          <w:smallCaps w:val="false"/>
        </w:rPr>
      </w:pPr>
      <w:r>
        <w:rPr>
          <w:rFonts w:eastAsia="Tahoma" w:cs="Tahoma" w:ascii="Tahoma" w:hAnsi="Tahoma"/>
          <w:b w:val="false"/>
          <w:i/>
          <w:caps w:val="false"/>
          <w:smallCaps w:val="false"/>
          <w:strike w:val="false"/>
          <w:dstrike w:val="false"/>
          <w:color w:val="000000"/>
          <w:position w:val="0"/>
          <w:sz w:val="21"/>
          <w:sz w:val="21"/>
          <w:szCs w:val="21"/>
          <w:u w:val="none"/>
          <w:shd w:fill="auto" w:val="clear"/>
          <w:vertAlign w:val="baseline"/>
        </w:rPr>
        <w:t xml:space="preserve">Sintesi dei contenuti del Progetto Individuale e sue modalità di coordinamento e interazione con il presente PEI, tenendo conto delle considerazioni della famiglia (se il Progetto individuale è stato già redatto)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18" w:before="0" w:after="1"/>
        <w:ind w:left="523" w:right="0" w:hanging="0"/>
        <w:jc w:val="both"/>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18" w:before="0" w:after="1"/>
        <w:ind w:left="523" w:right="0" w:hanging="0"/>
        <w:jc w:val="both"/>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59" w:before="0" w:after="93"/>
        <w:ind w:left="523" w:right="0" w:hanging="0"/>
        <w:jc w:val="left"/>
        <w:rPr>
          <w:rFonts w:ascii="Tahoma" w:hAnsi="Tahoma" w:eastAsia="Tahoma" w:cs="Tahoma"/>
          <w:b w:val="false"/>
          <w:b w:val="false"/>
          <w:i w:val="false"/>
          <w:i w:val="false"/>
          <w:caps w:val="false"/>
          <w:smallCaps w:val="false"/>
          <w:strike w:val="false"/>
          <w:dstrike w:val="false"/>
          <w:color w:val="000000"/>
          <w:position w:val="0"/>
          <w:sz w:val="20"/>
          <w:sz w:val="21"/>
          <w:szCs w:val="21"/>
          <w:u w:val="none"/>
          <w:shd w:fill="auto" w:val="clear"/>
          <w:vertAlign w:val="baseline"/>
        </w:rPr>
      </w:pPr>
      <w:r>
        <w:rPr>
          <w:rFonts w:eastAsia="Calibri" w:cs="Calibri"/>
          <w:b w:val="false"/>
          <w:i/>
          <w:caps w:val="false"/>
          <w:smallCaps w:val="false"/>
          <w:strike w:val="false"/>
          <w:dstrike w:val="false"/>
          <w:color w:val="000000"/>
          <w:position w:val="0"/>
          <w:sz w:val="10"/>
          <w:sz w:val="10"/>
          <w:szCs w:val="10"/>
          <w:u w:val="none"/>
          <w:shd w:fill="auto" w:val="clear"/>
          <w:vertAlign w:val="baseline"/>
        </w:rPr>
        <w:t xml:space="preserve"> </w:t>
      </w:r>
      <w:r>
        <w:rPr>
          <w:rFonts w:eastAsia="Tahoma" w:cs="Tahoma" w:ascii="Tahoma" w:hAnsi="Tahoma"/>
          <w:b w:val="false"/>
          <w:i/>
          <w:caps w:val="false"/>
          <w:smallCaps w:val="false"/>
          <w:strike w:val="false"/>
          <w:dstrike w:val="false"/>
          <w:color w:val="000000"/>
          <w:position w:val="0"/>
          <w:sz w:val="21"/>
          <w:sz w:val="21"/>
          <w:szCs w:val="21"/>
          <w:u w:val="none"/>
          <w:shd w:fill="auto" w:val="clear"/>
          <w:vertAlign w:val="baseline"/>
        </w:rPr>
        <w:t xml:space="preserve">Indicazioni da considerare nella redazione del Progetto individuale di cui all’articolo 14 Legge n. 328/00 (se il Progetto individuale è stato richiesto e deve ancora essere redatto)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59" w:before="0" w:after="93"/>
        <w:ind w:left="523" w:right="0" w:hanging="0"/>
        <w:jc w:val="left"/>
        <w:rPr>
          <w:rFonts w:ascii="Tahoma" w:hAnsi="Tahoma" w:eastAsia="Tahoma" w:cs="Tahoma"/>
          <w:b w:val="false"/>
          <w:b w:val="false"/>
          <w:i w:val="false"/>
          <w:i w:val="false"/>
          <w:caps w:val="false"/>
          <w:smallCaps w:val="false"/>
          <w:strike w:val="false"/>
          <w:dstrike w:val="false"/>
          <w:color w:val="000000"/>
          <w:position w:val="0"/>
          <w:sz w:val="21"/>
          <w:sz w:val="21"/>
          <w:szCs w:val="21"/>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59" w:before="0" w:after="93"/>
        <w:ind w:left="523"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true"/>
        <w:keepLines/>
        <w:pageBreakBefore w:val="false"/>
        <w:widowControl/>
        <w:pBdr>
          <w:bottom w:val="single" w:sz="4" w:space="1" w:color="000000"/>
        </w:pBdr>
        <w:shd w:val="clear" w:fill="auto"/>
        <w:spacing w:lineRule="auto" w:line="259" w:before="360" w:after="107"/>
        <w:ind w:left="73" w:right="0" w:hanging="11"/>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4. Osservazioni sull’alunno/a per progettare gli interventi di sostegno didattico </w:t>
      </w:r>
    </w:p>
    <w:p>
      <w:pPr>
        <w:pStyle w:val="LOnormal"/>
        <w:keepNext w:val="false"/>
        <w:keepLines w:val="false"/>
        <w:pageBreakBefore w:val="false"/>
        <w:widowControl/>
        <w:shd w:val="clear" w:fill="auto"/>
        <w:spacing w:lineRule="auto" w:line="259" w:before="0" w:after="0"/>
        <w:ind w:left="7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16"/>
          <w:sz w:val="16"/>
          <w:szCs w:val="16"/>
          <w:u w:val="none"/>
          <w:shd w:fill="auto" w:val="clear"/>
          <w:vertAlign w:val="baseline"/>
        </w:rPr>
        <w:t>Punti di forza sui quali costruire gli interventi educativi e didattici</w:t>
      </w: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  </w:t>
      </w:r>
    </w:p>
    <w:p>
      <w:pPr>
        <w:pStyle w:val="LOnormal"/>
        <w:keepNext w:val="false"/>
        <w:keepLines w:val="false"/>
        <w:pageBreakBefore w:val="false"/>
        <w:widowControl/>
        <w:shd w:val="clear" w:fill="auto"/>
        <w:spacing w:lineRule="auto" w:line="259" w:before="0" w:after="125"/>
        <w:ind w:left="49"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bl>
      <w:tblPr>
        <w:tblStyle w:val="Table5"/>
        <w:tblW w:w="10209" w:type="dxa"/>
        <w:jc w:val="left"/>
        <w:tblInd w:w="297" w:type="dxa"/>
        <w:tblLayout w:type="fixed"/>
        <w:tblCellMar>
          <w:top w:w="0" w:type="dxa"/>
          <w:left w:w="108" w:type="dxa"/>
          <w:bottom w:w="0" w:type="dxa"/>
          <w:right w:w="108" w:type="dxa"/>
        </w:tblCellMar>
        <w:tblLook w:val="0000"/>
      </w:tblPr>
      <w:tblGrid>
        <w:gridCol w:w="10209"/>
      </w:tblGrid>
      <w:tr>
        <w:trPr>
          <w:trHeight w:val="1093" w:hRule="atLeast"/>
        </w:trPr>
        <w:tc>
          <w:tcPr>
            <w:tcW w:w="1020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169"/>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a. Dimensione della relazione, dell’interazione e della socializzazione</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972" w:hRule="atLeast"/>
        </w:trPr>
        <w:tc>
          <w:tcPr>
            <w:tcW w:w="1020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36"/>
              <w:ind w:left="3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b. Dimensione della comunicazione e del linguaggio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spacing w:lineRule="auto" w:line="240" w:before="0" w:after="57"/>
              <w:ind w:left="2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0"/>
              <w:ind w:left="2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970" w:hRule="atLeast"/>
        </w:trPr>
        <w:tc>
          <w:tcPr>
            <w:tcW w:w="1020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57"/>
              <w:ind w:left="3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c. Dimensione dell’autonomia e dell’orientamento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60"/>
              <w:ind w:left="2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0"/>
              <w:ind w:left="2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833" w:hRule="atLeast"/>
        </w:trPr>
        <w:tc>
          <w:tcPr>
            <w:tcW w:w="1020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57"/>
              <w:ind w:left="3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d. Dimensione cognitiva, neuropsicologica e dell’apprendimento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tabs>
          <w:tab w:val="clear" w:pos="720"/>
          <w:tab w:val="center" w:pos="4968" w:leader="none"/>
          <w:tab w:val="center" w:pos="6711" w:leader="none"/>
        </w:tabs>
        <w:spacing w:lineRule="auto" w:line="240" w:before="120" w:after="12"/>
        <w:ind w:left="-6"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Revisione a seguito di Verifica intermedia  </w:t>
        <w:tab/>
        <w:t xml:space="preserve"> </w:t>
        <w:tab/>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Data: ______________</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6"/>
        <w:tblW w:w="10209" w:type="dxa"/>
        <w:jc w:val="left"/>
        <w:tblInd w:w="297" w:type="dxa"/>
        <w:tblLayout w:type="fixed"/>
        <w:tblCellMar>
          <w:top w:w="0" w:type="dxa"/>
          <w:left w:w="108" w:type="dxa"/>
          <w:bottom w:w="0" w:type="dxa"/>
          <w:right w:w="108" w:type="dxa"/>
        </w:tblCellMar>
        <w:tblLook w:val="0000"/>
      </w:tblPr>
      <w:tblGrid>
        <w:gridCol w:w="2268"/>
        <w:gridCol w:w="7940"/>
      </w:tblGrid>
      <w:tr>
        <w:trPr>
          <w:trHeight w:val="953" w:hRule="atLeast"/>
        </w:trPr>
        <w:tc>
          <w:tcPr>
            <w:tcW w:w="226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Specificare i punti oggetto di eventuale revisione </w:t>
            </w:r>
          </w:p>
        </w:tc>
        <w:tc>
          <w:tcPr>
            <w:tcW w:w="794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true"/>
        <w:keepLines/>
        <w:pageBreakBefore w:val="false"/>
        <w:widowControl/>
        <w:pBdr>
          <w:bottom w:val="single" w:sz="4" w:space="1" w:color="000000"/>
        </w:pBdr>
        <w:shd w:val="clear" w:fill="auto"/>
        <w:spacing w:lineRule="auto" w:line="259" w:before="360" w:after="107"/>
        <w:ind w:left="73" w:right="0" w:hanging="11"/>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5. Interventi per l’alunno/a: obiettivi educativi e didattici, strumenti, strategie e modalità </w:t>
      </w:r>
    </w:p>
    <w:p>
      <w:pPr>
        <w:pStyle w:val="LOnormal"/>
        <w:keepNext w:val="false"/>
        <w:keepLines w:val="false"/>
        <w:pageBreakBefore w:val="false"/>
        <w:widowControl/>
        <w:shd w:val="clear" w:fill="auto"/>
        <w:spacing w:lineRule="auto" w:line="259" w:before="0" w:after="223"/>
        <w:ind w:left="49"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mc:AlternateContent>
          <mc:Choice Requires="wpg">
            <w:drawing>
              <wp:anchor behindDoc="0" distT="0" distB="0" distL="0" distR="0" simplePos="0" locked="0" layoutInCell="0" allowOverlap="1" relativeHeight="5">
                <wp:simplePos x="0" y="0"/>
                <wp:positionH relativeFrom="column">
                  <wp:posOffset>0</wp:posOffset>
                </wp:positionH>
                <wp:positionV relativeFrom="paragraph">
                  <wp:posOffset>635</wp:posOffset>
                </wp:positionV>
                <wp:extent cx="6748780" cy="8890"/>
                <wp:effectExtent l="0" t="0" r="0" b="0"/>
                <wp:wrapNone/>
                <wp:docPr id="8" name="Immagine5"/>
                <a:graphic xmlns:a="http://schemas.openxmlformats.org/drawingml/2006/main">
                  <a:graphicData uri="http://schemas.microsoft.com/office/word/2010/wordprocessingGroup">
                    <wpg:wgp>
                      <wpg:cNvGrpSpPr/>
                      <wpg:grpSpPr>
                        <a:xfrm>
                          <a:off x="0" y="0"/>
                          <a:ext cx="6748200" cy="8280"/>
                        </a:xfrm>
                      </wpg:grpSpPr>
                      <wpg:grpSp>
                        <wpg:cNvGrpSpPr/>
                        <wpg:grpSpPr>
                          <a:xfrm>
                            <a:off x="0" y="0"/>
                            <a:ext cx="6748200" cy="8280"/>
                          </a:xfrm>
                        </wpg:grpSpPr>
                        <wps:wsp>
                          <wps:cNvSpPr/>
                          <wps:spPr>
                            <a:xfrm>
                              <a:off x="0" y="0"/>
                              <a:ext cx="6748200" cy="4320"/>
                            </a:xfrm>
                            <a:prstGeom prst="rect">
                              <a:avLst/>
                            </a:prstGeom>
                            <a:noFill/>
                            <a:ln w="0">
                              <a:noFill/>
                            </a:ln>
                          </wps:spPr>
                          <wps:style>
                            <a:lnRef idx="0"/>
                            <a:fillRef idx="0"/>
                            <a:effectRef idx="0"/>
                            <a:fontRef idx="minor"/>
                          </wps:style>
                          <wps:bodyPr/>
                        </wps:wsp>
                        <wps:wsp>
                          <wps:cNvSpPr/>
                          <wps:spPr>
                            <a:xfrm>
                              <a:off x="0" y="0"/>
                              <a:ext cx="6748200" cy="8280"/>
                            </a:xfrm>
                            <a:custGeom>
                              <a:avLst/>
                              <a:gdLst/>
                              <a:ahLst/>
                              <a:rect l="l" t="t" r="r" b="b"/>
                              <a:pathLst>
                                <a:path w="6746494" h="9144">
                                  <a:moveTo>
                                    <a:pt x="0" y="0"/>
                                  </a:moveTo>
                                  <a:lnTo>
                                    <a:pt x="6746494" y="0"/>
                                  </a:lnTo>
                                  <a:lnTo>
                                    <a:pt x="6746494" y="9144"/>
                                  </a:lnTo>
                                  <a:lnTo>
                                    <a:pt x="0" y="9144"/>
                                  </a:lnTo>
                                  <a:lnTo>
                                    <a:pt x="0" y="0"/>
                                  </a:lnTo>
                                </a:path>
                              </a:pathLst>
                            </a:custGeom>
                            <a:solidFill>
                              <a:srgbClr val="000000"/>
                            </a:solidFill>
                            <a:ln w="0">
                              <a:noFill/>
                            </a:ln>
                          </wps:spPr>
                          <wps:style>
                            <a:lnRef idx="0"/>
                            <a:fillRef idx="0"/>
                            <a:effectRef idx="0"/>
                            <a:fontRef idx="minor"/>
                          </wps:style>
                          <wps:bodyPr/>
                        </wps:wsp>
                      </wpg:grpSp>
                    </wpg:wgp>
                  </a:graphicData>
                </a:graphic>
              </wp:anchor>
            </w:drawing>
          </mc:Choice>
          <mc:Fallback>
            <w:pict>
              <v:group id="shape_0" alt="Immagine5" style="position:absolute;margin-left:0pt;margin-top:0.05pt;width:531.35pt;height:0.65pt" coordorigin="0,1" coordsize="10627,13">
                <v:group id="shape_0" style="position:absolute;left:0;top:1;width:10627;height:13">
                  <v:rect id="shape_0" stroked="f" style="position:absolute;left:0;top:1;width:10626;height:6;mso-wrap-style:none;v-text-anchor:middle">
                    <v:fill o:detectmouseclick="t" on="false"/>
                    <v:stroke color="#3465a4" joinstyle="round" endcap="flat"/>
                    <w10:wrap type="none"/>
                  </v:rect>
                </v:group>
              </v:group>
            </w:pict>
          </mc:Fallback>
        </mc:AlternateContent>
      </w:r>
    </w:p>
    <w:p>
      <w:pPr>
        <w:pStyle w:val="LOnormal"/>
        <w:keepNext w:val="false"/>
        <w:keepLines w:val="false"/>
        <w:pageBreakBefore w:val="false"/>
        <w:widowControl/>
        <w:numPr>
          <w:ilvl w:val="0"/>
          <w:numId w:val="1"/>
        </w:numPr>
        <w:shd w:val="clear" w:fill="auto"/>
        <w:spacing w:lineRule="auto" w:line="259" w:before="0" w:after="0"/>
        <w:ind w:left="286" w:right="0" w:hanging="286"/>
        <w:jc w:val="both"/>
        <w:rPr>
          <w:caps w:val="false"/>
          <w:smallCaps w:val="false"/>
        </w:rPr>
      </w:pPr>
      <w:r>
        <w:rPr>
          <w:rFonts w:eastAsia="Arimo" w:cs="Arimo" w:ascii="Arimo" w:hAnsi="Arimo"/>
          <w:b/>
          <w:i w:val="false"/>
          <w:caps w:val="false"/>
          <w:smallCaps w:val="false"/>
          <w:strike w:val="false"/>
          <w:dstrike w:val="false"/>
          <w:color w:val="000000"/>
          <w:position w:val="0"/>
          <w:sz w:val="22"/>
          <w:sz w:val="22"/>
          <w:szCs w:val="22"/>
          <w:u w:val="none"/>
          <w:shd w:fill="auto" w:val="clear"/>
          <w:vertAlign w:val="baseline"/>
        </w:rPr>
        <w:t>Dimensione: RELAZIONE / INTERAZIONE / SOCIALIZZAZIONE →</w:t>
      </w:r>
      <w:r>
        <w:rPr>
          <w:rFonts w:eastAsia="Tahoma" w:cs="Tahoma" w:ascii="Tahoma" w:hAnsi="Tahoma"/>
          <w:b w:val="false"/>
          <w:i w:val="false"/>
          <w:caps w:val="false"/>
          <w:smallCaps w:val="false"/>
          <w:strike w:val="false"/>
          <w:dstrike w:val="false"/>
          <w:color w:val="000000"/>
          <w:position w:val="0"/>
          <w:sz w:val="17"/>
          <w:sz w:val="17"/>
          <w:szCs w:val="17"/>
          <w:u w:val="none"/>
          <w:shd w:fill="auto" w:val="clear"/>
          <w:vertAlign w:val="baseline"/>
        </w:rPr>
        <w:t xml:space="preserve"> si faccia riferimento alla sfera affettivo </w:t>
      </w:r>
    </w:p>
    <w:p>
      <w:pPr>
        <w:pStyle w:val="LOnormal"/>
        <w:keepNext w:val="false"/>
        <w:keepLines w:val="false"/>
        <w:pageBreakBefore w:val="false"/>
        <w:widowControl/>
        <w:shd w:val="clear" w:fill="auto"/>
        <w:spacing w:lineRule="auto" w:line="240" w:before="0" w:after="199"/>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7"/>
          <w:sz w:val="17"/>
          <w:szCs w:val="17"/>
          <w:u w:val="none"/>
          <w:shd w:fill="auto" w:val="clear"/>
          <w:vertAlign w:val="baseline"/>
        </w:rPr>
        <w:t xml:space="preserve">relazionale, considerando l’area del sé, il rapporto con gli altri, la motivazione verso la relazione consapevole, anche con il gruppo dei pari, le interazioni con gli adulti di riferimento nel contesto scolastico, la motivazione all’apprendimento </w:t>
      </w:r>
    </w:p>
    <w:p>
      <w:pPr>
        <w:pStyle w:val="LOnormal"/>
        <w:keepNext w:val="false"/>
        <w:keepLines w:val="false"/>
        <w:pageBreakBefore w:val="false"/>
        <w:widowControl/>
        <w:shd w:val="clear" w:fill="auto"/>
        <w:spacing w:lineRule="auto" w:line="247" w:before="0" w:after="12"/>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OBIETTIVI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994"/>
        <w:ind w:left="512" w:right="0" w:hanging="10"/>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Obiettivi ed esiti attesi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994"/>
        <w:ind w:left="512" w:right="0" w:hanging="1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true"/>
        <w:keepLines w:val="false"/>
        <w:pageBreakBefore w:val="false"/>
        <w:widowControl/>
        <w:shd w:val="clear" w:fill="auto"/>
        <w:spacing w:lineRule="auto" w:line="240" w:before="0" w:after="12"/>
        <w:ind w:left="5" w:right="0" w:hanging="11"/>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INTERVENTI EDUCATIVI, DIDATTICI e METODOLOGICI </w:t>
      </w:r>
    </w:p>
    <w:tbl>
      <w:tblPr>
        <w:tblStyle w:val="Table7"/>
        <w:tblW w:w="10209" w:type="dxa"/>
        <w:jc w:val="left"/>
        <w:tblInd w:w="299" w:type="dxa"/>
        <w:tblLayout w:type="fixed"/>
        <w:tblCellMar>
          <w:top w:w="0" w:type="dxa"/>
          <w:left w:w="108" w:type="dxa"/>
          <w:bottom w:w="0" w:type="dxa"/>
          <w:right w:w="108" w:type="dxa"/>
        </w:tblCellMar>
        <w:tblLook w:val="0000"/>
      </w:tblPr>
      <w:tblGrid>
        <w:gridCol w:w="4254"/>
        <w:gridCol w:w="5954"/>
      </w:tblGrid>
      <w:tr>
        <w:trPr>
          <w:trHeight w:val="1373" w:hRule="atLeast"/>
        </w:trPr>
        <w:tc>
          <w:tcPr>
            <w:tcW w:w="425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Attività </w:t>
            </w:r>
          </w:p>
          <w:p>
            <w:pPr>
              <w:pStyle w:val="LOnormal"/>
              <w:keepNext w:val="false"/>
              <w:keepLines w:val="false"/>
              <w:widowControl w:val="false"/>
              <w:shd w:val="clear" w:fill="auto"/>
              <w:spacing w:lineRule="auto" w:line="240" w:before="0" w:after="158"/>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161"/>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595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Strategie e Strumenti </w:t>
            </w:r>
          </w:p>
        </w:tc>
      </w:tr>
    </w:tbl>
    <w:p>
      <w:pPr>
        <w:pStyle w:val="LOnormal"/>
        <w:keepNext w:val="false"/>
        <w:keepLines w:val="false"/>
        <w:pageBreakBefore w:val="false"/>
        <w:widowControl/>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7"/>
          <w:sz w:val="17"/>
          <w:szCs w:val="17"/>
          <w:u w:val="none"/>
          <w:shd w:fill="auto" w:val="clear"/>
          <w:vertAlign w:val="baseline"/>
        </w:rPr>
        <w:t xml:space="preserve"> </w:t>
      </w:r>
    </w:p>
    <w:p>
      <w:pPr>
        <w:pStyle w:val="LOnormal"/>
        <w:keepNext w:val="false"/>
        <w:keepLines w:val="false"/>
        <w:pageBreakBefore w:val="false"/>
        <w:widowControl/>
        <w:numPr>
          <w:ilvl w:val="0"/>
          <w:numId w:val="1"/>
        </w:numPr>
        <w:shd w:val="clear" w:fill="auto"/>
        <w:spacing w:lineRule="auto" w:line="247" w:before="0" w:after="6"/>
        <w:ind w:left="286" w:right="0" w:hanging="286"/>
        <w:jc w:val="both"/>
        <w:rPr>
          <w:caps w:val="false"/>
          <w:smallCaps w:val="false"/>
        </w:rPr>
      </w:pPr>
      <w:r>
        <w:rPr>
          <w:rFonts w:eastAsia="Tahoma" w:cs="Tahoma" w:ascii="Tahoma" w:hAnsi="Tahoma"/>
          <w:b/>
          <w:i w:val="false"/>
          <w:caps w:val="false"/>
          <w:smallCaps w:val="false"/>
          <w:strike w:val="false"/>
          <w:dstrike w:val="false"/>
          <w:color w:val="000000"/>
          <w:position w:val="0"/>
          <w:sz w:val="22"/>
          <w:sz w:val="22"/>
          <w:szCs w:val="22"/>
          <w:u w:val="none"/>
          <w:shd w:fill="auto" w:val="clear"/>
          <w:vertAlign w:val="baseline"/>
        </w:rPr>
        <w:t xml:space="preserve">Dimensione: COMUNICAZIONE / LINGUAGGIO </w:t>
      </w:r>
      <w:r>
        <w:rPr>
          <w:rFonts w:eastAsia="Arimo" w:cs="Arimo" w:ascii="Arimo" w:hAnsi="Arimo"/>
          <w:b/>
          <w:i w:val="false"/>
          <w:caps w:val="false"/>
          <w:smallCaps w:val="false"/>
          <w:strike w:val="false"/>
          <w:dstrike w:val="false"/>
          <w:color w:val="000000"/>
          <w:position w:val="0"/>
          <w:sz w:val="22"/>
          <w:sz w:val="22"/>
          <w:szCs w:val="22"/>
          <w:u w:val="none"/>
          <w:shd w:fill="auto" w:val="clear"/>
          <w:vertAlign w:val="baseline"/>
        </w:rPr>
        <w:t>→</w:t>
      </w:r>
      <w:r>
        <w:rPr>
          <w:rFonts w:eastAsia="Tahoma" w:cs="Tahoma" w:ascii="Tahoma" w:hAnsi="Tahoma"/>
          <w:b/>
          <w:i w:val="false"/>
          <w:caps w:val="false"/>
          <w:smallCaps w:val="false"/>
          <w:strike w:val="false"/>
          <w:dstrike w:val="false"/>
          <w:color w:val="000000"/>
          <w:position w:val="0"/>
          <w:sz w:val="22"/>
          <w:sz w:val="22"/>
          <w:szCs w:val="22"/>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7"/>
          <w:sz w:val="17"/>
          <w:szCs w:val="17"/>
          <w:u w:val="none"/>
          <w:shd w:fill="auto" w:val="clear"/>
          <w:vertAlign w:val="baseline"/>
        </w:rPr>
        <w:t xml:space="preserve">si faccia riferimento alla competenza linguistica, intesa come </w:t>
      </w:r>
    </w:p>
    <w:p>
      <w:pPr>
        <w:pStyle w:val="LOnormal"/>
        <w:keepNext w:val="false"/>
        <w:keepLines w:val="false"/>
        <w:pageBreakBefore w:val="false"/>
        <w:widowControl/>
        <w:shd w:val="clear" w:fill="auto"/>
        <w:spacing w:lineRule="auto" w:line="247" w:before="0" w:after="193"/>
        <w:ind w:left="6" w:right="0" w:hanging="1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7"/>
          <w:sz w:val="17"/>
          <w:szCs w:val="17"/>
          <w:u w:val="none"/>
          <w:shd w:fill="auto" w:val="clear"/>
          <w:vertAlign w:val="baseline"/>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p>
      <w:pPr>
        <w:pStyle w:val="LOnormal"/>
        <w:keepNext w:val="true"/>
        <w:keepLines w:val="false"/>
        <w:pageBreakBefore w:val="false"/>
        <w:widowControl/>
        <w:shd w:val="clear" w:fill="auto"/>
        <w:spacing w:lineRule="auto" w:line="240" w:before="0" w:after="12"/>
        <w:ind w:left="5" w:right="0" w:hanging="11"/>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OBIETTIVI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153"/>
        <w:ind w:left="527"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Obiettivi ed esiti attesi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59" w:before="0" w:after="158"/>
        <w:ind w:left="517"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59" w:before="0" w:after="309"/>
        <w:ind w:left="517"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pageBreakBefore w:val="false"/>
        <w:widowControl/>
        <w:shd w:val="clear" w:fill="auto"/>
        <w:spacing w:lineRule="auto" w:line="247" w:before="0" w:after="12"/>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INTERVENTI EDUCATIVI, DIDATTICI e METODOLOGICI </w:t>
      </w:r>
    </w:p>
    <w:tbl>
      <w:tblPr>
        <w:tblStyle w:val="Table8"/>
        <w:tblW w:w="10209" w:type="dxa"/>
        <w:jc w:val="left"/>
        <w:tblInd w:w="299" w:type="dxa"/>
        <w:tblLayout w:type="fixed"/>
        <w:tblCellMar>
          <w:top w:w="0" w:type="dxa"/>
          <w:left w:w="108" w:type="dxa"/>
          <w:bottom w:w="0" w:type="dxa"/>
          <w:right w:w="108" w:type="dxa"/>
        </w:tblCellMar>
        <w:tblLook w:val="0000"/>
      </w:tblPr>
      <w:tblGrid>
        <w:gridCol w:w="4254"/>
        <w:gridCol w:w="5954"/>
      </w:tblGrid>
      <w:tr>
        <w:trPr>
          <w:trHeight w:val="2113" w:hRule="atLeast"/>
        </w:trPr>
        <w:tc>
          <w:tcPr>
            <w:tcW w:w="425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158"/>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Attività </w:t>
            </w:r>
          </w:p>
          <w:p>
            <w:pPr>
              <w:pStyle w:val="LOnormal"/>
              <w:keepNext w:val="false"/>
              <w:keepLines w:val="false"/>
              <w:widowControl w:val="false"/>
              <w:shd w:val="clear" w:fill="auto"/>
              <w:spacing w:lineRule="auto" w:line="240" w:before="0" w:after="158"/>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158"/>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161"/>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595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Strategie e Strumenti </w:t>
            </w:r>
          </w:p>
        </w:tc>
      </w:tr>
    </w:tbl>
    <w:p>
      <w:pPr>
        <w:pStyle w:val="LOnormal"/>
        <w:keepNext w:val="false"/>
        <w:keepLines w:val="false"/>
        <w:pageBreakBefore w:val="false"/>
        <w:widowControl/>
        <w:shd w:val="clear" w:fill="auto"/>
        <w:spacing w:lineRule="auto" w:line="247" w:before="0" w:after="6"/>
        <w:ind w:left="286" w:right="0" w:hanging="0"/>
        <w:jc w:val="both"/>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pageBreakBefore w:val="false"/>
        <w:widowControl/>
        <w:numPr>
          <w:ilvl w:val="0"/>
          <w:numId w:val="1"/>
        </w:numPr>
        <w:shd w:val="clear" w:fill="auto"/>
        <w:spacing w:lineRule="auto" w:line="247" w:before="0" w:after="6"/>
        <w:ind w:left="286" w:right="0" w:hanging="286"/>
        <w:jc w:val="both"/>
        <w:rPr>
          <w:caps w:val="false"/>
          <w:smallCaps w:val="false"/>
        </w:rPr>
      </w:pPr>
      <w:r>
        <w:rPr>
          <w:rFonts w:eastAsia="Tahoma" w:cs="Tahoma" w:ascii="Tahoma" w:hAnsi="Tahoma"/>
          <w:b/>
          <w:i w:val="false"/>
          <w:caps w:val="false"/>
          <w:smallCaps w:val="false"/>
          <w:strike w:val="false"/>
          <w:dstrike w:val="false"/>
          <w:color w:val="000000"/>
          <w:position w:val="0"/>
          <w:sz w:val="22"/>
          <w:sz w:val="22"/>
          <w:szCs w:val="22"/>
          <w:u w:val="none"/>
          <w:shd w:fill="auto" w:val="clear"/>
          <w:vertAlign w:val="baseline"/>
        </w:rPr>
        <w:t xml:space="preserve">Dimensione: AUTONOMIA/ORIENTAMENTO </w:t>
      </w:r>
      <w:r>
        <w:rPr>
          <w:rFonts w:eastAsia="Arimo" w:cs="Arimo" w:ascii="Arimo" w:hAnsi="Arimo"/>
          <w:b/>
          <w:i w:val="false"/>
          <w:caps w:val="false"/>
          <w:smallCaps w:val="false"/>
          <w:strike w:val="false"/>
          <w:dstrike w:val="false"/>
          <w:color w:val="000000"/>
          <w:position w:val="0"/>
          <w:sz w:val="22"/>
          <w:sz w:val="22"/>
          <w:szCs w:val="22"/>
          <w:u w:val="none"/>
          <w:shd w:fill="auto" w:val="clear"/>
          <w:vertAlign w:val="baseline"/>
        </w:rPr>
        <w:t>→</w:t>
      </w:r>
      <w:r>
        <w:rPr>
          <w:rFonts w:eastAsia="Tahoma" w:cs="Tahoma" w:ascii="Tahoma" w:hAnsi="Tahoma"/>
          <w:b/>
          <w:i w:val="false"/>
          <w:caps w:val="false"/>
          <w:smallCaps w:val="false"/>
          <w:strike w:val="false"/>
          <w:dstrike w:val="false"/>
          <w:color w:val="000000"/>
          <w:position w:val="0"/>
          <w:sz w:val="22"/>
          <w:sz w:val="22"/>
          <w:szCs w:val="22"/>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7"/>
          <w:sz w:val="17"/>
          <w:szCs w:val="17"/>
          <w:u w:val="none"/>
          <w:shd w:fill="auto" w:val="clear"/>
          <w:vertAlign w:val="baseline"/>
        </w:rPr>
        <w:t xml:space="preserve">si faccia riferimento all'autonomia della persona e all'autonomia sociale, </w:t>
      </w:r>
    </w:p>
    <w:p>
      <w:pPr>
        <w:pStyle w:val="LOnormal"/>
        <w:keepNext w:val="false"/>
        <w:keepLines w:val="false"/>
        <w:pageBreakBefore w:val="false"/>
        <w:widowControl/>
        <w:shd w:val="clear" w:fill="auto"/>
        <w:spacing w:lineRule="auto" w:line="247" w:before="0" w:after="152"/>
        <w:ind w:left="6" w:right="0" w:hanging="1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7"/>
          <w:sz w:val="17"/>
          <w:szCs w:val="17"/>
          <w:u w:val="none"/>
          <w:shd w:fill="auto" w:val="clear"/>
          <w:vertAlign w:val="baseline"/>
        </w:rPr>
        <w:t xml:space="preserve">alle dimensioni motorio-prassica (motricità globale, motricità fine, prassie semplici e complesse) e sensoriale (funzionalità visiva, uditiva, tattile) </w:t>
      </w:r>
    </w:p>
    <w:p>
      <w:pPr>
        <w:pStyle w:val="LOnormal"/>
        <w:keepNext w:val="false"/>
        <w:keepLines w:val="false"/>
        <w:pageBreakBefore w:val="false"/>
        <w:widowControl/>
        <w:shd w:val="clear" w:fill="auto"/>
        <w:spacing w:lineRule="auto" w:line="247" w:before="0" w:after="12"/>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OBIETTIVI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100"/>
        <w:ind w:left="516" w:right="0" w:hanging="11"/>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Obiettivi ed esiti attesi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100"/>
        <w:ind w:left="516" w:right="0" w:hanging="11"/>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100"/>
        <w:ind w:left="516" w:right="0" w:hanging="11"/>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100"/>
        <w:ind w:left="516" w:right="0" w:hanging="11"/>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true"/>
        <w:keepLines w:val="false"/>
        <w:pageBreakBefore w:val="false"/>
        <w:widowControl/>
        <w:shd w:val="clear" w:fill="auto"/>
        <w:spacing w:lineRule="auto" w:line="240" w:before="0" w:after="12"/>
        <w:ind w:left="5" w:right="0" w:hanging="11"/>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INTERVENTI EDUCATIVI, DIDATTICI e METODOLOGICI </w:t>
      </w:r>
    </w:p>
    <w:tbl>
      <w:tblPr>
        <w:tblStyle w:val="Table9"/>
        <w:tblW w:w="10209" w:type="dxa"/>
        <w:jc w:val="left"/>
        <w:tblInd w:w="299" w:type="dxa"/>
        <w:tblLayout w:type="fixed"/>
        <w:tblCellMar>
          <w:top w:w="0" w:type="dxa"/>
          <w:left w:w="108" w:type="dxa"/>
          <w:bottom w:w="0" w:type="dxa"/>
          <w:right w:w="108" w:type="dxa"/>
        </w:tblCellMar>
        <w:tblLook w:val="0000"/>
      </w:tblPr>
      <w:tblGrid>
        <w:gridCol w:w="4254"/>
        <w:gridCol w:w="5954"/>
      </w:tblGrid>
      <w:tr>
        <w:trPr>
          <w:trHeight w:val="1954" w:hRule="atLeast"/>
        </w:trPr>
        <w:tc>
          <w:tcPr>
            <w:tcW w:w="425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161"/>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Attività </w:t>
            </w:r>
          </w:p>
          <w:p>
            <w:pPr>
              <w:pStyle w:val="LOnormal"/>
              <w:keepNext w:val="false"/>
              <w:keepLines w:val="false"/>
              <w:widowControl w:val="false"/>
              <w:shd w:val="clear" w:fill="auto"/>
              <w:spacing w:lineRule="auto" w:line="240" w:before="0" w:after="159"/>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158"/>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161"/>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c>
          <w:tcPr>
            <w:tcW w:w="595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Strategie e Strumenti </w:t>
            </w:r>
          </w:p>
        </w:tc>
      </w:tr>
    </w:tbl>
    <w:p>
      <w:pPr>
        <w:pStyle w:val="LOnormal"/>
        <w:keepNext w:val="true"/>
        <w:keepLines/>
        <w:pageBreakBefore w:val="false"/>
        <w:widowControl/>
        <w:numPr>
          <w:ilvl w:val="0"/>
          <w:numId w:val="1"/>
        </w:numPr>
        <w:pBdr>
          <w:bottom w:val="single" w:sz="4" w:space="1" w:color="000000"/>
        </w:pBdr>
        <w:shd w:val="clear" w:fill="auto"/>
        <w:spacing w:lineRule="auto" w:line="259" w:before="360" w:after="107"/>
        <w:ind w:left="286" w:right="0" w:hanging="286"/>
        <w:jc w:val="left"/>
        <w:rPr>
          <w:caps w:val="false"/>
          <w:smallCaps w:val="fals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Dimensione COGNITIVA, NEUROPSICOLOGICA E DELL'APPRENDIMENTO </w:t>
      </w:r>
      <w:r>
        <w:rPr>
          <w:rFonts w:eastAsia="Arimo" w:cs="Arimo" w:ascii="Arimo" w:hAnsi="Arimo"/>
          <w:b/>
          <w:i/>
          <w:caps w:val="false"/>
          <w:smallCaps w:val="false"/>
          <w:strike w:val="false"/>
          <w:dstrike w:val="false"/>
          <w:color w:val="000000"/>
          <w:sz w:val="24"/>
          <w:szCs w:val="24"/>
          <w:u w:val="none"/>
          <w:shd w:fill="auto" w:val="clear"/>
          <w:vertAlign w:val="subscript"/>
        </w:rPr>
        <w:t>→</w:t>
      </w:r>
      <w:r>
        <w:rPr>
          <w:rFonts w:eastAsia="Tahoma" w:cs="Tahoma" w:ascii="Tahoma" w:hAnsi="Tahoma"/>
          <w:b/>
          <w:i w:val="false"/>
          <w:caps w:val="false"/>
          <w:smallCaps w:val="false"/>
          <w:strike w:val="false"/>
          <w:dstrike w:val="false"/>
          <w:color w:val="000000"/>
          <w:position w:val="0"/>
          <w:sz w:val="17"/>
          <w:sz w:val="17"/>
          <w:szCs w:val="17"/>
          <w:u w:val="none"/>
          <w:shd w:fill="auto" w:val="clear"/>
          <w:vertAlign w:val="baseline"/>
        </w:rPr>
        <w:t xml:space="preserve"> capacità mnesiche, </w:t>
      </w:r>
    </w:p>
    <w:p>
      <w:pPr>
        <w:pStyle w:val="LOnormal"/>
        <w:keepNext w:val="false"/>
        <w:keepLines w:val="false"/>
        <w:pageBreakBefore w:val="false"/>
        <w:widowControl/>
        <w:shd w:val="clear" w:fill="auto"/>
        <w:spacing w:lineRule="auto" w:line="247" w:before="0" w:after="128"/>
        <w:ind w:left="6" w:right="0" w:hanging="10"/>
        <w:jc w:val="both"/>
        <w:rPr>
          <w:rFonts w:ascii="Tahoma" w:hAnsi="Tahoma" w:eastAsia="Tahoma" w:cs="Tahoma"/>
          <w:b w:val="false"/>
          <w:b w:val="false"/>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7"/>
          <w:sz w:val="17"/>
          <w:szCs w:val="17"/>
          <w:u w:val="none"/>
          <w:shd w:fill="auto" w:val="clear"/>
          <w:vertAlign w:val="baseline"/>
        </w:rPr>
        <w:t>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Pr>
          <w:rFonts w:eastAsia="Tahoma" w:cs="Tahoma" w:ascii="Tahoma" w:hAnsi="Tahoma"/>
          <w:b w:val="false"/>
          <w:i w:val="false"/>
          <w:caps w:val="false"/>
          <w:smallCaps w:val="false"/>
          <w:strike w:val="false"/>
          <w:dstrike w:val="false"/>
          <w:color w:val="000000"/>
          <w:position w:val="0"/>
          <w:sz w:val="24"/>
          <w:sz w:val="24"/>
          <w:szCs w:val="24"/>
          <w:u w:val="none"/>
          <w:shd w:fill="auto" w:val="clear"/>
          <w:vertAlign w:val="baseline"/>
        </w:rPr>
        <w:t xml:space="preserve"> </w:t>
      </w:r>
    </w:p>
    <w:p>
      <w:pPr>
        <w:pStyle w:val="LOnormal"/>
        <w:keepNext w:val="false"/>
        <w:keepLines w:val="false"/>
        <w:pageBreakBefore w:val="false"/>
        <w:widowControl/>
        <w:shd w:val="clear" w:fill="auto"/>
        <w:spacing w:lineRule="auto" w:line="247" w:before="0" w:after="128"/>
        <w:ind w:left="6" w:right="0" w:hanging="10"/>
        <w:jc w:val="both"/>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pageBreakBefore w:val="false"/>
        <w:widowControl/>
        <w:shd w:val="clear" w:fill="auto"/>
        <w:spacing w:lineRule="auto" w:line="247" w:before="0" w:after="12"/>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OBIETTIVI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100"/>
        <w:ind w:left="516" w:right="0" w:hanging="11"/>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Obiettivi ed esiti attesi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100"/>
        <w:ind w:left="516" w:right="0" w:hanging="11"/>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100"/>
        <w:ind w:left="516" w:right="0" w:hanging="11"/>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100"/>
        <w:ind w:left="516" w:right="0" w:hanging="11"/>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false"/>
        <w:keepLines w:val="false"/>
        <w:pageBreakBefore w:val="false"/>
        <w:widowControl/>
        <w:shd w:val="clear" w:fill="auto"/>
        <w:spacing w:lineRule="auto" w:line="247" w:before="0" w:after="12"/>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INTERVENTI EDUCATIVI, DIDATTICI e METODOLOGICI </w:t>
      </w:r>
    </w:p>
    <w:tbl>
      <w:tblPr>
        <w:tblStyle w:val="Table10"/>
        <w:tblW w:w="10209" w:type="dxa"/>
        <w:jc w:val="left"/>
        <w:tblInd w:w="299" w:type="dxa"/>
        <w:tblLayout w:type="fixed"/>
        <w:tblCellMar>
          <w:top w:w="0" w:type="dxa"/>
          <w:left w:w="108" w:type="dxa"/>
          <w:bottom w:w="0" w:type="dxa"/>
          <w:right w:w="108" w:type="dxa"/>
        </w:tblCellMar>
        <w:tblLook w:val="0000"/>
      </w:tblPr>
      <w:tblGrid>
        <w:gridCol w:w="4254"/>
        <w:gridCol w:w="5954"/>
      </w:tblGrid>
      <w:tr>
        <w:trPr>
          <w:trHeight w:val="1378" w:hRule="atLeast"/>
        </w:trPr>
        <w:tc>
          <w:tcPr>
            <w:tcW w:w="425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199"/>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Attività </w:t>
            </w:r>
          </w:p>
          <w:p>
            <w:pPr>
              <w:pStyle w:val="LOnormal"/>
              <w:keepNext w:val="false"/>
              <w:keepLines w:val="false"/>
              <w:widowControl w:val="false"/>
              <w:shd w:val="clear" w:fill="auto"/>
              <w:spacing w:lineRule="auto" w:line="240" w:before="0" w:after="157"/>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4"/>
                <w:sz w:val="24"/>
                <w:szCs w:val="24"/>
                <w:u w:val="none"/>
                <w:shd w:fill="auto" w:val="clear"/>
                <w:vertAlign w:val="baseline"/>
              </w:rPr>
              <w:t xml:space="preserve"> </w:t>
            </w:r>
          </w:p>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4"/>
                <w:sz w:val="24"/>
                <w:szCs w:val="24"/>
                <w:u w:val="none"/>
                <w:shd w:fill="auto" w:val="clear"/>
                <w:vertAlign w:val="baseline"/>
              </w:rPr>
              <w:t xml:space="preserve"> </w:t>
            </w:r>
          </w:p>
        </w:tc>
        <w:tc>
          <w:tcPr>
            <w:tcW w:w="595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Strategie e Strumenti</w:t>
            </w:r>
            <w:r>
              <w:rPr>
                <w:rFonts w:eastAsia="Tahoma" w:cs="Tahoma" w:ascii="Tahoma" w:hAnsi="Tahoma"/>
                <w:b w:val="false"/>
                <w:i w:val="false"/>
                <w:caps w:val="false"/>
                <w:smallCaps w:val="false"/>
                <w:strike w:val="false"/>
                <w:dstrike w:val="false"/>
                <w:color w:val="000000"/>
                <w:position w:val="0"/>
                <w:sz w:val="24"/>
                <w:sz w:val="24"/>
                <w:szCs w:val="24"/>
                <w:u w:val="none"/>
                <w:shd w:fill="auto" w:val="clear"/>
                <w:vertAlign w:val="baseline"/>
              </w:rPr>
              <w:t xml:space="preserve"> </w:t>
            </w:r>
          </w:p>
        </w:tc>
      </w:tr>
    </w:tbl>
    <w:p>
      <w:pPr>
        <w:pStyle w:val="LOnormal"/>
        <w:keepNext w:val="false"/>
        <w:keepLines w:val="false"/>
        <w:pageBreakBefore w:val="false"/>
        <w:widowControl/>
        <w:shd w:val="clear" w:fill="auto"/>
        <w:tabs>
          <w:tab w:val="clear" w:pos="720"/>
          <w:tab w:val="center" w:pos="4968" w:leader="none"/>
          <w:tab w:val="center" w:pos="5676" w:leader="none"/>
          <w:tab w:val="center" w:pos="7317" w:leader="none"/>
        </w:tabs>
        <w:spacing w:lineRule="auto" w:line="247" w:before="0" w:after="12"/>
        <w:ind w:left="-4" w:right="0" w:hanging="0"/>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false"/>
        <w:keepLines w:val="false"/>
        <w:pageBreakBefore w:val="false"/>
        <w:widowControl/>
        <w:shd w:val="clear" w:fill="auto"/>
        <w:tabs>
          <w:tab w:val="clear" w:pos="720"/>
          <w:tab w:val="center" w:pos="4968" w:leader="none"/>
          <w:tab w:val="center" w:pos="5676" w:leader="none"/>
          <w:tab w:val="center" w:pos="7317" w:leader="none"/>
        </w:tabs>
        <w:spacing w:lineRule="auto" w:line="247" w:before="0" w:after="12"/>
        <w:ind w:left="-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Revisione a seguito di Verifica intermedia  </w:t>
        <w:tab/>
        <w:t xml:space="preserve"> </w:t>
        <w:tab/>
        <w:t xml:space="preserve"> </w:t>
        <w:tab/>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Data: ______________</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11"/>
        <w:tblW w:w="10209" w:type="dxa"/>
        <w:jc w:val="left"/>
        <w:tblInd w:w="299" w:type="dxa"/>
        <w:tblLayout w:type="fixed"/>
        <w:tblCellMar>
          <w:top w:w="0" w:type="dxa"/>
          <w:left w:w="108" w:type="dxa"/>
          <w:bottom w:w="0" w:type="dxa"/>
          <w:right w:w="108" w:type="dxa"/>
        </w:tblCellMar>
        <w:tblLook w:val="0000"/>
      </w:tblPr>
      <w:tblGrid>
        <w:gridCol w:w="2412"/>
        <w:gridCol w:w="7796"/>
      </w:tblGrid>
      <w:tr>
        <w:trPr>
          <w:trHeight w:val="1272" w:hRule="atLeast"/>
        </w:trPr>
        <w:tc>
          <w:tcPr>
            <w:tcW w:w="241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2"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Specificare i punti oggetto di eventuale revisione relativi alle diverse </w:t>
            </w:r>
          </w:p>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Dimensioni interessate. </w:t>
            </w:r>
          </w:p>
        </w:tc>
        <w:tc>
          <w:tcPr>
            <w:tcW w:w="779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159"/>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tabs>
          <w:tab w:val="clear" w:pos="720"/>
          <w:tab w:val="center" w:pos="3552" w:leader="none"/>
          <w:tab w:val="center" w:pos="5226" w:leader="none"/>
        </w:tabs>
        <w:spacing w:lineRule="auto" w:line="247" w:before="0" w:after="12"/>
        <w:ind w:left="-4" w:right="0" w:hanging="0"/>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false"/>
        <w:keepLines w:val="false"/>
        <w:pageBreakBefore w:val="false"/>
        <w:widowControl/>
        <w:shd w:val="clear" w:fill="auto"/>
        <w:tabs>
          <w:tab w:val="clear" w:pos="720"/>
          <w:tab w:val="center" w:pos="3552" w:leader="none"/>
          <w:tab w:val="center" w:pos="5226" w:leader="none"/>
        </w:tabs>
        <w:spacing w:lineRule="auto" w:line="247" w:before="0" w:after="12"/>
        <w:ind w:left="-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Verifica conclusiva degli esiti</w:t>
      </w:r>
      <w:r>
        <w:rPr>
          <w:rFonts w:eastAsia="Tahoma" w:cs="Tahoma" w:ascii="Tahoma" w:hAnsi="Tahoma"/>
          <w:b/>
          <w:i w:val="false"/>
          <w:caps w:val="false"/>
          <w:smallCaps w:val="false"/>
          <w:strike w:val="false"/>
          <w:dstrike w:val="false"/>
          <w:color w:val="000000"/>
          <w:position w:val="0"/>
          <w:sz w:val="22"/>
          <w:sz w:val="22"/>
          <w:szCs w:val="22"/>
          <w:u w:val="none"/>
          <w:shd w:fill="auto" w:val="clear"/>
          <w:vertAlign w:val="baseline"/>
        </w:rPr>
        <w:t xml:space="preserve"> </w:t>
        <w:tab/>
        <w:t xml:space="preserve"> </w:t>
        <w:tab/>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Data: ______________</w:t>
      </w:r>
      <w:r>
        <w:rPr>
          <w:rFonts w:eastAsia="Tahoma" w:cs="Tahoma" w:ascii="Tahoma" w:hAnsi="Tahoma"/>
          <w:b/>
          <w:i w:val="false"/>
          <w:caps w:val="false"/>
          <w:smallCaps w:val="false"/>
          <w:strike w:val="false"/>
          <w:dstrike w:val="false"/>
          <w:color w:val="000000"/>
          <w:position w:val="0"/>
          <w:sz w:val="22"/>
          <w:sz w:val="22"/>
          <w:szCs w:val="22"/>
          <w:u w:val="none"/>
          <w:shd w:fill="auto" w:val="clear"/>
          <w:vertAlign w:val="baseline"/>
        </w:rPr>
        <w:t xml:space="preserve">  </w:t>
      </w:r>
    </w:p>
    <w:tbl>
      <w:tblPr>
        <w:tblStyle w:val="Table12"/>
        <w:tblW w:w="10209" w:type="dxa"/>
        <w:jc w:val="left"/>
        <w:tblInd w:w="299" w:type="dxa"/>
        <w:tblLayout w:type="fixed"/>
        <w:tblCellMar>
          <w:top w:w="0" w:type="dxa"/>
          <w:left w:w="108" w:type="dxa"/>
          <w:bottom w:w="0" w:type="dxa"/>
          <w:right w:w="108" w:type="dxa"/>
        </w:tblCellMar>
        <w:tblLook w:val="0000"/>
      </w:tblPr>
      <w:tblGrid>
        <w:gridCol w:w="2412"/>
        <w:gridCol w:w="7796"/>
      </w:tblGrid>
      <w:tr>
        <w:trPr>
          <w:trHeight w:val="1109" w:hRule="atLeast"/>
        </w:trPr>
        <w:tc>
          <w:tcPr>
            <w:tcW w:w="241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Con verifica dei risultati conseguiti e valutazione sull'efficacia di interventi, strategie e strumenti.  </w:t>
            </w:r>
          </w:p>
        </w:tc>
        <w:tc>
          <w:tcPr>
            <w:tcW w:w="779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2"/>
                <w:sz w:val="22"/>
                <w:szCs w:val="22"/>
                <w:u w:val="none"/>
                <w:shd w:fill="auto" w:val="clear"/>
                <w:vertAlign w:val="baseline"/>
              </w:rPr>
              <w:t xml:space="preserve"> </w:t>
            </w:r>
          </w:p>
        </w:tc>
      </w:tr>
    </w:tbl>
    <w:p>
      <w:pPr>
        <w:pStyle w:val="LOnormal"/>
        <w:keepNext w:val="true"/>
        <w:keepLines/>
        <w:pageBreakBefore w:val="false"/>
        <w:widowControl/>
        <w:pBdr>
          <w:bottom w:val="single" w:sz="4" w:space="1" w:color="000000"/>
        </w:pBdr>
        <w:shd w:val="clear" w:fill="auto"/>
        <w:spacing w:lineRule="auto" w:line="259" w:before="360" w:after="107"/>
        <w:ind w:left="73" w:right="0" w:hanging="11"/>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6. Osservazioni sul contesto: barriere e facilitatori  </w:t>
      </w:r>
    </w:p>
    <w:p>
      <w:pPr>
        <w:pStyle w:val="LOnormal"/>
        <w:keepNext w:val="false"/>
        <w:keepLines w:val="false"/>
        <w:pageBreakBefore w:val="false"/>
        <w:widowControl/>
        <w:shd w:val="clear" w:fill="auto"/>
        <w:spacing w:lineRule="auto" w:line="259" w:before="0" w:after="0"/>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Osservazioni nel contesto scolastico - fisico, organizzativo, relazionale - con indicazione delle barriere e dei facilitatori a seguito dell’osservazione sistematica dell’alunno/a e della classe. </w:t>
      </w:r>
    </w:p>
    <w:tbl>
      <w:tblPr>
        <w:tblStyle w:val="Table13"/>
        <w:tblW w:w="10209" w:type="dxa"/>
        <w:jc w:val="left"/>
        <w:tblInd w:w="297" w:type="dxa"/>
        <w:tblLayout w:type="fixed"/>
        <w:tblCellMar>
          <w:top w:w="0" w:type="dxa"/>
          <w:left w:w="108" w:type="dxa"/>
          <w:bottom w:w="0" w:type="dxa"/>
          <w:right w:w="108" w:type="dxa"/>
        </w:tblCellMar>
        <w:tblLook w:val="0000"/>
      </w:tblPr>
      <w:tblGrid>
        <w:gridCol w:w="10209"/>
      </w:tblGrid>
      <w:tr>
        <w:trPr>
          <w:trHeight w:val="2089" w:hRule="atLeast"/>
        </w:trPr>
        <w:tc>
          <w:tcPr>
            <w:tcW w:w="1020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157"/>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40" w:before="0" w:after="159"/>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40" w:before="0" w:after="19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40" w:before="0" w:after="156"/>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2"/>
                <w:sz w:val="22"/>
                <w:szCs w:val="22"/>
                <w:u w:val="none"/>
                <w:shd w:fill="auto" w:val="clear"/>
                <w:vertAlign w:val="baseline"/>
              </w:rPr>
              <w:t xml:space="preserve"> </w:t>
            </w:r>
          </w:p>
        </w:tc>
      </w:tr>
    </w:tbl>
    <w:p>
      <w:pPr>
        <w:pStyle w:val="LOnormal"/>
        <w:keepNext w:val="false"/>
        <w:keepLines w:val="false"/>
        <w:pageBreakBefore w:val="false"/>
        <w:widowControl/>
        <w:shd w:val="clear" w:fill="auto"/>
        <w:tabs>
          <w:tab w:val="clear" w:pos="720"/>
          <w:tab w:val="center" w:pos="4968" w:leader="none"/>
          <w:tab w:val="center" w:pos="6711" w:leader="none"/>
        </w:tabs>
        <w:spacing w:lineRule="auto" w:line="247" w:before="0" w:after="12"/>
        <w:ind w:left="-4" w:right="0" w:hanging="0"/>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false"/>
        <w:keepLines w:val="false"/>
        <w:pageBreakBefore w:val="false"/>
        <w:widowControl/>
        <w:shd w:val="clear" w:fill="auto"/>
        <w:tabs>
          <w:tab w:val="clear" w:pos="720"/>
          <w:tab w:val="center" w:pos="4968" w:leader="none"/>
          <w:tab w:val="center" w:pos="6711" w:leader="none"/>
        </w:tabs>
        <w:spacing w:lineRule="auto" w:line="247" w:before="0" w:after="12"/>
        <w:ind w:left="-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Revisione a seguito di Verifica intermedia  </w:t>
        <w:tab/>
        <w:t xml:space="preserve"> </w:t>
        <w:tab/>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Data: ______________</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14"/>
        <w:tblW w:w="10209" w:type="dxa"/>
        <w:jc w:val="left"/>
        <w:tblInd w:w="297" w:type="dxa"/>
        <w:tblLayout w:type="fixed"/>
        <w:tblCellMar>
          <w:top w:w="0" w:type="dxa"/>
          <w:left w:w="108" w:type="dxa"/>
          <w:bottom w:w="0" w:type="dxa"/>
          <w:right w:w="108" w:type="dxa"/>
        </w:tblCellMar>
        <w:tblLook w:val="0000"/>
      </w:tblPr>
      <w:tblGrid>
        <w:gridCol w:w="2268"/>
        <w:gridCol w:w="7940"/>
      </w:tblGrid>
      <w:tr>
        <w:trPr>
          <w:trHeight w:val="874" w:hRule="atLeast"/>
        </w:trPr>
        <w:tc>
          <w:tcPr>
            <w:tcW w:w="226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Specificare i punti oggetto di eventuale  revisione </w:t>
            </w:r>
          </w:p>
        </w:tc>
        <w:tc>
          <w:tcPr>
            <w:tcW w:w="794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true"/>
        <w:keepLines/>
        <w:pageBreakBefore w:val="false"/>
        <w:widowControl/>
        <w:pBdr>
          <w:bottom w:val="single" w:sz="4" w:space="1" w:color="000000"/>
        </w:pBdr>
        <w:shd w:val="clear" w:fill="auto"/>
        <w:spacing w:lineRule="auto" w:line="259" w:before="360" w:after="107"/>
        <w:ind w:left="73" w:right="0" w:hanging="11"/>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7. Interventi sul contesto per realizzare un ambiente di apprendimento inclusivo </w:t>
      </w:r>
    </w:p>
    <w:p>
      <w:pPr>
        <w:pStyle w:val="LOnormal"/>
        <w:keepNext w:val="false"/>
        <w:keepLines w:val="false"/>
        <w:pageBreakBefore w:val="false"/>
        <w:widowControl/>
        <w:shd w:val="clear" w:fill="auto"/>
        <w:spacing w:lineRule="auto" w:line="259" w:before="0" w:after="0"/>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Tenendo conto di quanto definito nelle Sezioni 5 e 6,</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descrivere gli interventi previsti sul contesto e sull’ambiente di apprendimento. </w:t>
      </w:r>
    </w:p>
    <w:tbl>
      <w:tblPr>
        <w:tblStyle w:val="Table15"/>
        <w:tblW w:w="10209" w:type="dxa"/>
        <w:jc w:val="left"/>
        <w:tblInd w:w="297" w:type="dxa"/>
        <w:tblLayout w:type="fixed"/>
        <w:tblCellMar>
          <w:top w:w="0" w:type="dxa"/>
          <w:left w:w="108" w:type="dxa"/>
          <w:bottom w:w="0" w:type="dxa"/>
          <w:right w:w="108" w:type="dxa"/>
        </w:tblCellMar>
        <w:tblLook w:val="0000"/>
      </w:tblPr>
      <w:tblGrid>
        <w:gridCol w:w="10209"/>
      </w:tblGrid>
      <w:tr>
        <w:trPr>
          <w:trHeight w:val="2035" w:hRule="atLeast"/>
        </w:trPr>
        <w:tc>
          <w:tcPr>
            <w:tcW w:w="1020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157"/>
              <w:ind w:left="0" w:right="0" w:hanging="0"/>
              <w:jc w:val="left"/>
              <w:rPr>
                <w:rFonts w:ascii="Tahoma" w:hAnsi="Tahoma" w:eastAsia="Tahoma" w:cs="Tahoma"/>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40" w:before="0" w:after="157"/>
              <w:ind w:left="0" w:right="0" w:hanging="0"/>
              <w:jc w:val="left"/>
              <w:rPr>
                <w:rFonts w:ascii="Tahoma" w:hAnsi="Tahoma" w:eastAsia="Tahoma" w:cs="Tahoma"/>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r>
          </w:p>
          <w:p>
            <w:pPr>
              <w:pStyle w:val="LOnormal"/>
              <w:keepNext w:val="false"/>
              <w:keepLines w:val="false"/>
              <w:widowControl w:val="false"/>
              <w:shd w:val="clear" w:fill="auto"/>
              <w:spacing w:lineRule="auto" w:line="240" w:before="0" w:after="157"/>
              <w:ind w:left="0" w:right="0" w:hanging="0"/>
              <w:jc w:val="left"/>
              <w:rPr>
                <w:rFonts w:ascii="Tahoma" w:hAnsi="Tahoma" w:eastAsia="Tahoma" w:cs="Tahoma"/>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r>
          </w:p>
          <w:p>
            <w:pPr>
              <w:pStyle w:val="LOnormal"/>
              <w:keepNext w:val="false"/>
              <w:keepLines w:val="false"/>
              <w:widowControl w:val="false"/>
              <w:shd w:val="clear" w:fill="auto"/>
              <w:spacing w:lineRule="auto" w:line="240" w:before="0" w:after="157"/>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2"/>
                <w:sz w:val="22"/>
                <w:szCs w:val="22"/>
                <w:u w:val="none"/>
                <w:shd w:fill="auto" w:val="clear"/>
                <w:vertAlign w:val="baseline"/>
              </w:rPr>
              <w:t xml:space="preserve"> </w:t>
            </w:r>
          </w:p>
        </w:tc>
      </w:tr>
    </w:tbl>
    <w:p>
      <w:pPr>
        <w:pStyle w:val="LOnormal"/>
        <w:keepNext w:val="false"/>
        <w:keepLines w:val="false"/>
        <w:pageBreakBefore w:val="false"/>
        <w:widowControl/>
        <w:shd w:val="clear" w:fill="auto"/>
        <w:tabs>
          <w:tab w:val="clear" w:pos="720"/>
          <w:tab w:val="center" w:pos="4968" w:leader="none"/>
          <w:tab w:val="center" w:pos="5676" w:leader="none"/>
          <w:tab w:val="center" w:pos="6384" w:leader="none"/>
          <w:tab w:val="center" w:pos="8127" w:leader="none"/>
        </w:tabs>
        <w:spacing w:lineRule="auto" w:line="247" w:before="0" w:after="12"/>
        <w:ind w:left="-4" w:right="0" w:hanging="0"/>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false"/>
        <w:keepLines w:val="false"/>
        <w:pageBreakBefore w:val="false"/>
        <w:widowControl/>
        <w:shd w:val="clear" w:fill="auto"/>
        <w:tabs>
          <w:tab w:val="clear" w:pos="720"/>
          <w:tab w:val="center" w:pos="4968" w:leader="none"/>
          <w:tab w:val="center" w:pos="5676" w:leader="none"/>
          <w:tab w:val="center" w:pos="6384" w:leader="none"/>
          <w:tab w:val="center" w:pos="8127" w:leader="none"/>
        </w:tabs>
        <w:spacing w:lineRule="auto" w:line="247" w:before="0" w:after="12"/>
        <w:ind w:left="-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Revisione a seguito di Verifica intermedia  </w:t>
        <w:tab/>
        <w:t xml:space="preserve"> </w:t>
        <w:tab/>
        <w:t xml:space="preserve"> </w:t>
        <w:tab/>
        <w:t xml:space="preserve"> </w:t>
        <w:tab/>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Data: ______________</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16"/>
        <w:tblW w:w="10209" w:type="dxa"/>
        <w:jc w:val="left"/>
        <w:tblInd w:w="297" w:type="dxa"/>
        <w:tblLayout w:type="fixed"/>
        <w:tblCellMar>
          <w:top w:w="0" w:type="dxa"/>
          <w:left w:w="108" w:type="dxa"/>
          <w:bottom w:w="0" w:type="dxa"/>
          <w:right w:w="108" w:type="dxa"/>
        </w:tblCellMar>
        <w:tblLook w:val="0000"/>
      </w:tblPr>
      <w:tblGrid>
        <w:gridCol w:w="2268"/>
        <w:gridCol w:w="7940"/>
      </w:tblGrid>
      <w:tr>
        <w:trPr>
          <w:trHeight w:val="994" w:hRule="atLeast"/>
        </w:trPr>
        <w:tc>
          <w:tcPr>
            <w:tcW w:w="2268"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Specificare i punti oggetto di eventuale revisione </w:t>
            </w:r>
          </w:p>
        </w:tc>
        <w:tc>
          <w:tcPr>
            <w:tcW w:w="794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159"/>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tabs>
          <w:tab w:val="clear" w:pos="720"/>
          <w:tab w:val="center" w:pos="3552" w:leader="none"/>
          <w:tab w:val="center" w:pos="5325" w:leader="none"/>
        </w:tabs>
        <w:spacing w:lineRule="auto" w:line="247" w:before="0" w:after="12"/>
        <w:ind w:left="-4" w:right="0" w:hanging="0"/>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false"/>
        <w:keepLines w:val="false"/>
        <w:pageBreakBefore w:val="false"/>
        <w:widowControl/>
        <w:shd w:val="clear" w:fill="auto"/>
        <w:tabs>
          <w:tab w:val="clear" w:pos="720"/>
          <w:tab w:val="center" w:pos="3552" w:leader="none"/>
          <w:tab w:val="center" w:pos="5325" w:leader="none"/>
        </w:tabs>
        <w:spacing w:lineRule="auto" w:line="247" w:before="0" w:after="12"/>
        <w:ind w:left="-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Verifica conclusiva degli esiti </w:t>
        <w:tab/>
        <w:t xml:space="preserve"> </w:t>
        <w:tab/>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Data: ______________</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17"/>
        <w:tblW w:w="10209" w:type="dxa"/>
        <w:jc w:val="left"/>
        <w:tblInd w:w="297" w:type="dxa"/>
        <w:tblLayout w:type="fixed"/>
        <w:tblCellMar>
          <w:top w:w="0" w:type="dxa"/>
          <w:left w:w="108" w:type="dxa"/>
          <w:bottom w:w="0" w:type="dxa"/>
          <w:right w:w="108" w:type="dxa"/>
        </w:tblCellMar>
        <w:tblLook w:val="0000"/>
      </w:tblPr>
      <w:tblGrid>
        <w:gridCol w:w="2268"/>
        <w:gridCol w:w="7940"/>
      </w:tblGrid>
      <w:tr>
        <w:trPr>
          <w:trHeight w:val="1272" w:hRule="atLeast"/>
        </w:trPr>
        <w:tc>
          <w:tcPr>
            <w:tcW w:w="2268"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Con verifica dei risultati conseguiti e valutazione sull'efficacia di interventi,</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strategie e strumenti.</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794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true"/>
        <w:keepLines/>
        <w:pageBreakBefore w:val="false"/>
        <w:widowControl/>
        <w:pBdr>
          <w:bottom w:val="single" w:sz="4" w:space="1" w:color="000000"/>
        </w:pBdr>
        <w:shd w:val="clear" w:fill="auto"/>
        <w:spacing w:lineRule="auto" w:line="259" w:before="360" w:after="107"/>
        <w:ind w:left="73" w:right="0" w:hanging="11"/>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8. Interventi sul percorso curricolare   </w:t>
      </w:r>
    </w:p>
    <w:p>
      <w:pPr>
        <w:pStyle w:val="LOnormal"/>
        <w:keepNext w:val="false"/>
        <w:keepLines w:val="false"/>
        <w:pageBreakBefore w:val="false"/>
        <w:widowControl/>
        <w:numPr>
          <w:ilvl w:val="0"/>
          <w:numId w:val="2"/>
        </w:numPr>
        <w:shd w:val="clear" w:fill="auto"/>
        <w:spacing w:lineRule="auto" w:line="259" w:before="0" w:after="0"/>
        <w:ind w:left="231" w:right="0" w:hanging="231"/>
        <w:jc w:val="left"/>
        <w:rPr>
          <w:caps w:val="false"/>
          <w:smallCaps w:val="fals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1 Interventi educativo-didattici, strategie, strumenti nelle diverse discipline/aree disciplinari  </w:t>
      </w:r>
    </w:p>
    <w:p>
      <w:pPr>
        <w:pStyle w:val="LOnormal"/>
        <w:keepNext w:val="false"/>
        <w:keepLines w:val="false"/>
        <w:pageBreakBefore w:val="false"/>
        <w:widowControl/>
        <w:shd w:val="clear" w:fill="auto"/>
        <w:spacing w:lineRule="auto" w:line="259" w:before="0" w:after="127"/>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(Anche nel caso in cui le discipline siano aggregate in aree disciplinari, la valutazione degli apprendimenti è sempre espressa per ciascuna disciplina)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59" w:before="0" w:after="158"/>
        <w:ind w:left="426" w:right="302" w:hanging="426"/>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Modalità di sostegno educativo-didattico e ulteriori interventi di inclusione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59" w:before="0" w:after="428"/>
        <w:ind w:left="0" w:right="302"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pageBreakBefore w:val="false"/>
        <w:widowControl/>
        <w:shd w:val="clear" w:fill="auto"/>
        <w:spacing w:lineRule="auto" w:line="259" w:before="0" w:after="0"/>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8.2 Progettazione disciplinare (1) </w:t>
      </w:r>
    </w:p>
    <w:tbl>
      <w:tblPr>
        <w:tblStyle w:val="Table18"/>
        <w:tblW w:w="10209" w:type="dxa"/>
        <w:jc w:val="left"/>
        <w:tblInd w:w="299" w:type="dxa"/>
        <w:tblLayout w:type="fixed"/>
        <w:tblCellMar>
          <w:top w:w="0" w:type="dxa"/>
          <w:left w:w="108" w:type="dxa"/>
          <w:bottom w:w="0" w:type="dxa"/>
          <w:right w:w="108" w:type="dxa"/>
        </w:tblCellMar>
        <w:tblLook w:val="0000"/>
      </w:tblPr>
      <w:tblGrid>
        <w:gridCol w:w="2380"/>
        <w:gridCol w:w="7828"/>
      </w:tblGrid>
      <w:tr>
        <w:trPr>
          <w:trHeight w:val="1534" w:hRule="atLeast"/>
        </w:trPr>
        <w:tc>
          <w:tcPr>
            <w:tcW w:w="238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2" w:before="0" w:after="161"/>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Disciplina/Area disciplinare: </w:t>
            </w:r>
          </w:p>
          <w:p>
            <w:pPr>
              <w:pStyle w:val="LOnormal"/>
              <w:keepNext w:val="false"/>
              <w:keepLines w:val="false"/>
              <w:widowControl w:val="false"/>
              <w:shd w:val="clear" w:fill="auto"/>
              <w:spacing w:lineRule="auto" w:line="240" w:before="0" w:after="159"/>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0"/>
              <w:ind w:left="2" w:right="0"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_________________ </w:t>
            </w:r>
          </w:p>
        </w:tc>
        <w:tc>
          <w:tcPr>
            <w:tcW w:w="782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2" w:before="0" w:after="0"/>
              <w:ind w:left="0" w:right="0" w:hanging="0"/>
              <w:jc w:val="left"/>
              <w:rPr>
                <w:rFonts w:ascii="Tahoma" w:hAnsi="Tahoma" w:eastAsia="Tahoma" w:cs="Tahoma"/>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r>
        <w:trPr>
          <w:trHeight w:val="1582" w:hRule="atLeast"/>
        </w:trPr>
        <w:tc>
          <w:tcPr>
            <w:tcW w:w="238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2" w:before="0" w:after="163"/>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Disciplina/Area disciplinare: </w:t>
            </w:r>
          </w:p>
          <w:p>
            <w:pPr>
              <w:pStyle w:val="LOnormal"/>
              <w:keepNext w:val="false"/>
              <w:keepLines w:val="false"/>
              <w:widowControl w:val="false"/>
              <w:shd w:val="clear" w:fill="auto"/>
              <w:spacing w:lineRule="auto" w:line="240" w:before="0" w:after="161"/>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0"/>
              <w:ind w:left="2" w:right="0"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_________________ </w:t>
            </w:r>
          </w:p>
        </w:tc>
        <w:tc>
          <w:tcPr>
            <w:tcW w:w="782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2"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r>
      <w:tr>
        <w:trPr>
          <w:trHeight w:val="1531" w:hRule="atLeast"/>
        </w:trPr>
        <w:tc>
          <w:tcPr>
            <w:tcW w:w="238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2" w:before="0" w:after="161"/>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Disciplina/Area disciplinare: </w:t>
            </w:r>
          </w:p>
          <w:p>
            <w:pPr>
              <w:pStyle w:val="LOnormal"/>
              <w:keepNext w:val="false"/>
              <w:keepLines w:val="false"/>
              <w:widowControl w:val="false"/>
              <w:shd w:val="clear" w:fill="auto"/>
              <w:spacing w:lineRule="auto" w:line="240" w:before="0" w:after="158"/>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0"/>
              <w:ind w:left="2" w:right="0"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_________________ </w:t>
            </w:r>
          </w:p>
        </w:tc>
        <w:tc>
          <w:tcPr>
            <w:tcW w:w="782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2"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pPr>
              <w:pStyle w:val="LOnormal"/>
              <w:keepNext w:val="false"/>
              <w:keepLines w:val="false"/>
              <w:widowControl w:val="false"/>
              <w:shd w:val="clear" w:fill="auto"/>
              <w:spacing w:lineRule="auto" w:line="240" w:before="0" w:after="157"/>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___________________________________________________________________________ </w:t>
            </w:r>
          </w:p>
        </w:tc>
      </w:tr>
    </w:tbl>
    <w:p>
      <w:pPr>
        <w:pStyle w:val="LOnormal"/>
        <w:keepNext w:val="false"/>
        <w:keepLines w:val="false"/>
        <w:pageBreakBefore w:val="false"/>
        <w:widowControl/>
        <w:shd w:val="clear" w:fill="auto"/>
        <w:spacing w:lineRule="auto" w:line="259" w:before="0" w:after="1"/>
        <w:ind w:left="0" w:right="435" w:hanging="0"/>
        <w:jc w:val="righ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(1)</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Compilare soltanto per le discipline/aree disciplinari per le quali è prevista una progettazione personalizzata.   </w:t>
      </w:r>
    </w:p>
    <w:p>
      <w:pPr>
        <w:pStyle w:val="LOnormal"/>
        <w:keepNext w:val="false"/>
        <w:keepLines w:val="false"/>
        <w:pageBreakBefore w:val="false"/>
        <w:widowControl/>
        <w:shd w:val="clear" w:fill="auto"/>
        <w:spacing w:lineRule="auto" w:line="259" w:before="0" w:after="0"/>
        <w:ind w:left="73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pageBreakBefore w:val="false"/>
        <w:widowControl/>
        <w:shd w:val="clear" w:fill="auto"/>
        <w:spacing w:lineRule="auto" w:line="259" w:before="0" w:after="0"/>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8.4 Criteri di valutazione del comportamento ed eventuali obiettivi specifici </w:t>
      </w:r>
    </w:p>
    <w:tbl>
      <w:tblPr>
        <w:tblStyle w:val="Table19"/>
        <w:tblW w:w="10209" w:type="dxa"/>
        <w:jc w:val="left"/>
        <w:tblInd w:w="299" w:type="dxa"/>
        <w:tblLayout w:type="fixed"/>
        <w:tblCellMar>
          <w:top w:w="0" w:type="dxa"/>
          <w:left w:w="108" w:type="dxa"/>
          <w:bottom w:w="0" w:type="dxa"/>
          <w:right w:w="108" w:type="dxa"/>
        </w:tblCellMar>
        <w:tblLook w:val="0000"/>
      </w:tblPr>
      <w:tblGrid>
        <w:gridCol w:w="2412"/>
        <w:gridCol w:w="7796"/>
      </w:tblGrid>
      <w:tr>
        <w:trPr>
          <w:trHeight w:val="1159" w:hRule="atLeast"/>
        </w:trPr>
        <w:tc>
          <w:tcPr>
            <w:tcW w:w="241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131"/>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i w:val="false"/>
                <w:caps w:val="false"/>
                <w:smallCaps w:val="false"/>
                <w:strike w:val="false"/>
                <w:dstrike w:val="false"/>
                <w:color w:val="000000"/>
                <w:position w:val="0"/>
                <w:sz w:val="24"/>
                <w:sz w:val="24"/>
                <w:szCs w:val="24"/>
                <w:u w:val="none"/>
                <w:shd w:fill="auto" w:val="clear"/>
                <w:vertAlign w:val="baseline"/>
              </w:rPr>
              <w:t xml:space="preserve">Comportamento: </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tc>
        <w:tc>
          <w:tcPr>
            <w:tcW w:w="7796"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40" w:before="0" w:after="159"/>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 - Il comportamento è valutato in base agli stessi criteri adottati per la classe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B - Il comportamento è valutato in base ai seguenti criteri personalizzati e al raggiungimento dei seguenti obiettivi: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132"/>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pageBreakBefore w:val="false"/>
        <w:widowControl/>
        <w:shd w:val="clear" w:fill="auto"/>
        <w:tabs>
          <w:tab w:val="clear" w:pos="720"/>
          <w:tab w:val="center" w:pos="4968" w:leader="none"/>
          <w:tab w:val="center" w:pos="5676" w:leader="none"/>
          <w:tab w:val="center" w:pos="7317" w:leader="none"/>
        </w:tabs>
        <w:spacing w:lineRule="auto" w:line="247" w:before="0" w:after="12"/>
        <w:ind w:left="-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Revisione a seguito di Verifica intermedia  </w:t>
        <w:tab/>
        <w:t xml:space="preserve"> </w:t>
        <w:tab/>
        <w:t xml:space="preserve"> </w:t>
        <w:tab/>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Data: ______________</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20"/>
        <w:tblW w:w="10209" w:type="dxa"/>
        <w:jc w:val="left"/>
        <w:tblInd w:w="298" w:type="dxa"/>
        <w:tblLayout w:type="fixed"/>
        <w:tblCellMar>
          <w:top w:w="0" w:type="dxa"/>
          <w:left w:w="108" w:type="dxa"/>
          <w:bottom w:w="0" w:type="dxa"/>
          <w:right w:w="108" w:type="dxa"/>
        </w:tblCellMar>
        <w:tblLook w:val="0000"/>
      </w:tblPr>
      <w:tblGrid>
        <w:gridCol w:w="2696"/>
        <w:gridCol w:w="7512"/>
      </w:tblGrid>
      <w:tr>
        <w:trPr>
          <w:trHeight w:val="852" w:hRule="atLeast"/>
        </w:trPr>
        <w:tc>
          <w:tcPr>
            <w:tcW w:w="269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36"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Specificare i punti oggetto di eventuale revisione </w:t>
            </w:r>
          </w:p>
        </w:tc>
        <w:tc>
          <w:tcPr>
            <w:tcW w:w="751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158"/>
              <w:ind w:left="283"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253"/>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pageBreakBefore w:val="false"/>
        <w:widowControl/>
        <w:shd w:val="clear" w:fill="auto"/>
        <w:tabs>
          <w:tab w:val="clear" w:pos="720"/>
          <w:tab w:val="center" w:pos="3552" w:leader="none"/>
          <w:tab w:val="center" w:pos="4260" w:leader="none"/>
          <w:tab w:val="center" w:pos="4968" w:leader="none"/>
          <w:tab w:val="center" w:pos="5676" w:leader="none"/>
          <w:tab w:val="center" w:pos="7317" w:leader="none"/>
        </w:tabs>
        <w:spacing w:lineRule="auto" w:line="247" w:before="0" w:after="12"/>
        <w:ind w:left="-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Verifica conclusiva degli esiti  </w:t>
        <w:tab/>
        <w:t xml:space="preserve"> </w:t>
        <w:tab/>
        <w:t xml:space="preserve"> </w:t>
        <w:tab/>
        <w:t xml:space="preserve"> </w:t>
        <w:tab/>
        <w:t xml:space="preserve"> </w:t>
        <w:tab/>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Data: ______________</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21"/>
        <w:tblW w:w="10209" w:type="dxa"/>
        <w:jc w:val="left"/>
        <w:tblInd w:w="308" w:type="dxa"/>
        <w:tblLayout w:type="fixed"/>
        <w:tblCellMar>
          <w:top w:w="0" w:type="dxa"/>
          <w:left w:w="108" w:type="dxa"/>
          <w:bottom w:w="0" w:type="dxa"/>
          <w:right w:w="108" w:type="dxa"/>
        </w:tblCellMar>
        <w:tblLook w:val="0000"/>
      </w:tblPr>
      <w:tblGrid>
        <w:gridCol w:w="2696"/>
        <w:gridCol w:w="7512"/>
      </w:tblGrid>
      <w:tr>
        <w:trPr>
          <w:trHeight w:val="1692" w:hRule="atLeast"/>
        </w:trPr>
        <w:tc>
          <w:tcPr>
            <w:tcW w:w="269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2"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Con verifica dei risultati didattici conseguiti e valutazione sull'efficacia di interventi, strategie e strumenti riferiti anche all'ambiente di apprendimento.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7"/>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7"/>
                <w:sz w:val="17"/>
                <w:szCs w:val="17"/>
                <w:u w:val="none"/>
                <w:shd w:fill="auto" w:val="clear"/>
                <w:vertAlign w:val="baseline"/>
              </w:rPr>
              <w:t xml:space="preserve">NB: la valutazione finale degli apprendimenti è di competenza di tutto il Team dei docenti </w:t>
            </w:r>
          </w:p>
        </w:tc>
        <w:tc>
          <w:tcPr>
            <w:tcW w:w="751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9"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true"/>
        <w:keepLines/>
        <w:pageBreakBefore w:val="false"/>
        <w:widowControl/>
        <w:pBdr>
          <w:bottom w:val="single" w:sz="4" w:space="1" w:color="000000"/>
        </w:pBdr>
        <w:shd w:val="clear" w:fill="auto"/>
        <w:spacing w:lineRule="auto" w:line="259" w:before="360" w:after="107"/>
        <w:ind w:left="73" w:right="0" w:hanging="11"/>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9. Organizzazione generale del progetto di inclusione e utilizzo delle risorse </w:t>
      </w:r>
    </w:p>
    <w:p>
      <w:pPr>
        <w:pStyle w:val="LOnormal"/>
        <w:keepNext w:val="false"/>
        <w:keepLines w:val="false"/>
        <w:pageBreakBefore w:val="false"/>
        <w:widowControl/>
        <w:shd w:val="clear" w:fill="auto"/>
        <w:spacing w:lineRule="auto" w:line="247" w:before="0" w:after="12"/>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Tabella orario settimanale </w:t>
      </w:r>
    </w:p>
    <w:p>
      <w:pPr>
        <w:pStyle w:val="LOnormal"/>
        <w:keepNext w:val="false"/>
        <w:keepLines w:val="false"/>
        <w:pageBreakBefore w:val="false"/>
        <w:widowControl/>
        <w:shd w:val="clear" w:fill="auto"/>
        <w:spacing w:lineRule="auto" w:line="259" w:before="0" w:after="177"/>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(da adattare - a cura della scuola - in base all'effettivo orario della classe) </w:t>
      </w:r>
    </w:p>
    <w:p>
      <w:pPr>
        <w:pStyle w:val="LOnormal"/>
        <w:keepNext w:val="false"/>
        <w:keepLines w:val="false"/>
        <w:pageBreakBefore w:val="false"/>
        <w:widowControl/>
        <w:shd w:val="clear" w:fill="auto"/>
        <w:spacing w:lineRule="auto" w:line="264" w:before="0" w:after="3"/>
        <w:ind w:left="304" w:right="561"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Per ogni ora specificare:  </w:t>
      </w:r>
    </w:p>
    <w:p>
      <w:pPr>
        <w:pStyle w:val="LOnormal"/>
        <w:keepNext w:val="false"/>
        <w:keepLines w:val="false"/>
        <w:pageBreakBefore w:val="false"/>
        <w:widowControl/>
        <w:numPr>
          <w:ilvl w:val="0"/>
          <w:numId w:val="3"/>
        </w:numPr>
        <w:shd w:val="clear" w:fill="auto"/>
        <w:spacing w:lineRule="auto" w:line="259" w:before="0" w:after="14"/>
        <w:ind w:left="414" w:right="561" w:hanging="120"/>
        <w:jc w:val="left"/>
        <w:rPr>
          <w:caps w:val="false"/>
          <w:smallCaps w:val="fals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se l’alunno /a è presente a scuola salvo assenze occasionali    </w:t>
        <w:tab/>
        <w:t xml:space="preserve">Pres. </w:t>
      </w:r>
      <w:r>
        <w:rPr>
          <w:rFonts w:eastAsia="Noto Sans Symbols" w:cs="Noto Sans Symbols" w:ascii="Noto Sans Symbols" w:hAnsi="Noto Sans Symbols"/>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(se è sempre presente non serve specificare) </w:t>
      </w:r>
    </w:p>
    <w:p>
      <w:pPr>
        <w:pStyle w:val="LOnormal"/>
        <w:keepNext w:val="false"/>
        <w:keepLines w:val="false"/>
        <w:pageBreakBefore w:val="false"/>
        <w:widowControl/>
        <w:numPr>
          <w:ilvl w:val="0"/>
          <w:numId w:val="3"/>
        </w:numPr>
        <w:shd w:val="clear" w:fill="auto"/>
        <w:spacing w:lineRule="auto" w:line="264" w:before="0" w:after="3"/>
        <w:ind w:left="414" w:right="561" w:hanging="120"/>
        <w:jc w:val="left"/>
        <w:rPr>
          <w:caps w:val="false"/>
          <w:smallCaps w:val="fals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se è presente l'insegnante di sostegno </w:t>
        <w:tab/>
        <w:t xml:space="preserve"> </w:t>
        <w:tab/>
        <w:tab/>
        <w:tab/>
        <w:t xml:space="preserve">Sost. </w:t>
      </w:r>
      <w:r>
        <w:rPr>
          <w:rFonts w:eastAsia="Noto Sans Symbols" w:cs="Noto Sans Symbols" w:ascii="Noto Sans Symbols" w:hAnsi="Noto Sans Symbols"/>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pageBreakBefore w:val="false"/>
        <w:widowControl/>
        <w:numPr>
          <w:ilvl w:val="0"/>
          <w:numId w:val="3"/>
        </w:numPr>
        <w:shd w:val="clear" w:fill="auto"/>
        <w:spacing w:lineRule="auto" w:line="264" w:before="0" w:after="3"/>
        <w:ind w:left="414" w:right="561" w:hanging="120"/>
        <w:jc w:val="left"/>
        <w:rPr>
          <w:caps w:val="false"/>
          <w:smallCaps w:val="fals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se è presente l'assistente all'autonomia o alla comunicazione  </w:t>
        <w:tab/>
        <w:t xml:space="preserve">Ass.  </w:t>
      </w:r>
      <w:r>
        <w:rPr>
          <w:rFonts w:eastAsia="Noto Sans Symbols" w:cs="Noto Sans Symbols" w:ascii="Noto Sans Symbols" w:hAnsi="Noto Sans Symbols"/>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22"/>
        <w:tblW w:w="10316" w:type="dxa"/>
        <w:jc w:val="left"/>
        <w:tblInd w:w="60" w:type="dxa"/>
        <w:tblLayout w:type="fixed"/>
        <w:tblCellMar>
          <w:top w:w="0" w:type="dxa"/>
          <w:left w:w="108" w:type="dxa"/>
          <w:bottom w:w="0" w:type="dxa"/>
          <w:right w:w="108" w:type="dxa"/>
        </w:tblCellMar>
        <w:tblLook w:val="0000"/>
      </w:tblPr>
      <w:tblGrid>
        <w:gridCol w:w="1398"/>
        <w:gridCol w:w="1402"/>
        <w:gridCol w:w="1420"/>
        <w:gridCol w:w="1560"/>
        <w:gridCol w:w="1559"/>
        <w:gridCol w:w="1559"/>
        <w:gridCol w:w="1417"/>
      </w:tblGrid>
      <w:tr>
        <w:trPr>
          <w:trHeight w:val="430" w:hRule="atLeast"/>
        </w:trPr>
        <w:tc>
          <w:tcPr>
            <w:tcW w:w="139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Orario </w:t>
            </w:r>
          </w:p>
        </w:tc>
        <w:tc>
          <w:tcPr>
            <w:tcW w:w="140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Lunedì </w:t>
            </w:r>
          </w:p>
        </w:tc>
        <w:tc>
          <w:tcPr>
            <w:tcW w:w="142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Martedì </w:t>
            </w:r>
          </w:p>
        </w:tc>
        <w:tc>
          <w:tcPr>
            <w:tcW w:w="156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Mercoledì </w:t>
            </w:r>
          </w:p>
        </w:tc>
        <w:tc>
          <w:tcPr>
            <w:tcW w:w="155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Giovedì </w:t>
            </w:r>
          </w:p>
        </w:tc>
        <w:tc>
          <w:tcPr>
            <w:tcW w:w="155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Venerdì </w:t>
            </w:r>
          </w:p>
        </w:tc>
        <w:tc>
          <w:tcPr>
            <w:tcW w:w="1417"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Sabato </w:t>
            </w:r>
          </w:p>
        </w:tc>
      </w:tr>
      <w:tr>
        <w:trPr>
          <w:trHeight w:val="588" w:hRule="atLeast"/>
        </w:trPr>
        <w:tc>
          <w:tcPr>
            <w:tcW w:w="139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2" w:hanging="0"/>
              <w:jc w:val="center"/>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8.00 - 9.00 </w:t>
            </w:r>
          </w:p>
        </w:tc>
        <w:tc>
          <w:tcPr>
            <w:tcW w:w="140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25"/>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Pres.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Sost.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Ass.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2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56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55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55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17"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589" w:hRule="atLeast"/>
        </w:trPr>
        <w:tc>
          <w:tcPr>
            <w:tcW w:w="139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1" w:right="0" w:hanging="0"/>
              <w:jc w:val="center"/>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9.00 - 10.00 </w:t>
            </w:r>
          </w:p>
        </w:tc>
        <w:tc>
          <w:tcPr>
            <w:tcW w:w="140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25"/>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Pres.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Sost.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Ass.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2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56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55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55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17"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588" w:hRule="atLeast"/>
        </w:trPr>
        <w:tc>
          <w:tcPr>
            <w:tcW w:w="139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1" w:hanging="0"/>
              <w:jc w:val="center"/>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10.00 - 11.00 </w:t>
            </w:r>
          </w:p>
        </w:tc>
        <w:tc>
          <w:tcPr>
            <w:tcW w:w="140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25"/>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Pres.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Sost.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Ass.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2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56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55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55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17"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588" w:hRule="atLeast"/>
        </w:trPr>
        <w:tc>
          <w:tcPr>
            <w:tcW w:w="139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1" w:hanging="0"/>
              <w:jc w:val="center"/>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11.00 - 12.00 </w:t>
            </w:r>
          </w:p>
        </w:tc>
        <w:tc>
          <w:tcPr>
            <w:tcW w:w="140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25"/>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Pres.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Sost.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Ass.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2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56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55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55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17"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588" w:hRule="atLeast"/>
        </w:trPr>
        <w:tc>
          <w:tcPr>
            <w:tcW w:w="139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1" w:hanging="0"/>
              <w:jc w:val="center"/>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12.00 - 13.00 </w:t>
            </w:r>
          </w:p>
        </w:tc>
        <w:tc>
          <w:tcPr>
            <w:tcW w:w="140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28"/>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Pres.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Sost.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Ass.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2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56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55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55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17"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2" w:hRule="atLeast"/>
        </w:trPr>
        <w:tc>
          <w:tcPr>
            <w:tcW w:w="139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0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tc>
        <w:tc>
          <w:tcPr>
            <w:tcW w:w="142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56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55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55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17"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0" w:hRule="atLeast"/>
        </w:trPr>
        <w:tc>
          <w:tcPr>
            <w:tcW w:w="139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0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tc>
        <w:tc>
          <w:tcPr>
            <w:tcW w:w="142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56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55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55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17"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3"/>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ab/>
        <w:t xml:space="preserve"> </w:t>
      </w:r>
    </w:p>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 xml:space="preserve"> </w:t>
      </w:r>
    </w:p>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 xml:space="preserve">  </w:t>
      </w:r>
    </w:p>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 xml:space="preserve"> </w:t>
      </w:r>
    </w:p>
    <w:tbl>
      <w:tblPr>
        <w:tblStyle w:val="Table23"/>
        <w:tblW w:w="10351" w:type="dxa"/>
        <w:jc w:val="left"/>
        <w:tblInd w:w="155" w:type="dxa"/>
        <w:tblLayout w:type="fixed"/>
        <w:tblCellMar>
          <w:top w:w="0" w:type="dxa"/>
          <w:left w:w="108" w:type="dxa"/>
          <w:bottom w:w="0" w:type="dxa"/>
          <w:right w:w="108" w:type="dxa"/>
        </w:tblCellMar>
        <w:tblLook w:val="0000"/>
      </w:tblPr>
      <w:tblGrid>
        <w:gridCol w:w="2264"/>
        <w:gridCol w:w="8086"/>
      </w:tblGrid>
      <w:tr>
        <w:trPr>
          <w:trHeight w:val="1400" w:hRule="atLeast"/>
        </w:trPr>
        <w:tc>
          <w:tcPr>
            <w:tcW w:w="226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L’alunno/a frequenta con orario ridotto? </w:t>
            </w:r>
          </w:p>
        </w:tc>
        <w:tc>
          <w:tcPr>
            <w:tcW w:w="8086"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40" w:before="0" w:after="0"/>
              <w:ind w:left="0" w:right="0" w:hanging="0"/>
              <w:jc w:val="left"/>
              <w:rPr>
                <w:rFonts w:ascii="Tahoma" w:hAnsi="Tahoma" w:eastAsia="Tahoma" w:cs="Tahoma"/>
                <w:b w:val="false"/>
                <w:b w:val="false"/>
                <w:i w:val="false"/>
                <w:i w:val="false"/>
                <w:caps w:val="false"/>
                <w:smallCaps w:val="false"/>
                <w:strike w:val="false"/>
                <w:dstrike w:val="false"/>
                <w:color w:val="000000"/>
                <w:position w:val="0"/>
                <w:sz w:val="20"/>
                <w:sz w:val="18"/>
                <w:szCs w:val="18"/>
                <w:u w:val="none"/>
                <w:shd w:fill="auto" w:val="clear"/>
                <w:vertAlign w:val="baseline"/>
              </w:rPr>
            </w:pP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Sì: è presente a scuola per ___ ore settimanali rispetto alle ___ ore della classe, nel periodo___________ (indicare il periodo dell’anno scolastico), su richiesta della famiglia e degli specialisti sanitari, in accordo con la scuola, per le seguenti motivazioni:</w:t>
            </w:r>
          </w:p>
          <w:p>
            <w:pPr>
              <w:pStyle w:val="LOnormal"/>
              <w:keepNext w:val="false"/>
              <w:keepLines w:val="false"/>
              <w:widowControl w:val="false"/>
              <w:shd w:val="clear" w:fill="auto"/>
              <w:spacing w:lineRule="auto" w:line="240" w:before="0" w:after="79"/>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No, frequenta regolarmente tutte le ore previste per la classe </w:t>
            </w:r>
          </w:p>
        </w:tc>
      </w:tr>
      <w:tr>
        <w:trPr>
          <w:trHeight w:val="1922" w:hRule="atLeast"/>
        </w:trPr>
        <w:tc>
          <w:tcPr>
            <w:tcW w:w="226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L’alunno/a è sempre nel gruppo classe? </w:t>
            </w:r>
          </w:p>
        </w:tc>
        <w:tc>
          <w:tcPr>
            <w:tcW w:w="8086"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40" w:before="0" w:after="6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Sì </w:t>
            </w:r>
          </w:p>
          <w:p>
            <w:pPr>
              <w:pStyle w:val="LOnormal"/>
              <w:keepNext w:val="false"/>
              <w:keepLines w:val="false"/>
              <w:widowControl w:val="false"/>
              <w:shd w:val="clear" w:fill="auto"/>
              <w:spacing w:lineRule="auto" w:line="240" w:before="0" w:after="17"/>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64"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No, in base all’orario svolge nel periodo________ (indicare il periodo dell’anno scolastico), ______ ore in altri spazi per le seguenti attività____________ con un gruppo di compagni  </w:t>
            </w:r>
          </w:p>
          <w:p>
            <w:pPr>
              <w:pStyle w:val="LOnormal"/>
              <w:keepNext w:val="false"/>
              <w:keepLines w:val="false"/>
              <w:widowControl w:val="false"/>
              <w:shd w:val="clear" w:fill="auto"/>
              <w:spacing w:lineRule="auto" w:line="252" w:before="0" w:after="22"/>
              <w:ind w:left="0" w:right="156"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ovvero individualmente per le seguenti oggettive, comprovate e particolari circostanze  educative e didattiche_________________________________________________________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720" w:hRule="atLeast"/>
        </w:trPr>
        <w:tc>
          <w:tcPr>
            <w:tcW w:w="2264"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Insegnante per le attività di sostegno </w:t>
            </w:r>
          </w:p>
        </w:tc>
        <w:tc>
          <w:tcPr>
            <w:tcW w:w="8086"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40" w:before="0" w:after="8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Numero di ore settimanali _________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r>
        <w:trPr>
          <w:trHeight w:val="853" w:hRule="atLeast"/>
        </w:trPr>
        <w:tc>
          <w:tcPr>
            <w:tcW w:w="226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Risorse destinate agli interventi di assistenza igienica e di base </w:t>
            </w:r>
          </w:p>
        </w:tc>
        <w:tc>
          <w:tcPr>
            <w:tcW w:w="808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Descrizione del servizio svolto dai collaboratori scolastici_____________________________ </w:t>
            </w:r>
          </w:p>
        </w:tc>
      </w:tr>
      <w:tr>
        <w:trPr>
          <w:trHeight w:val="1090" w:hRule="atLeast"/>
        </w:trPr>
        <w:tc>
          <w:tcPr>
            <w:tcW w:w="226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Risorse professionali destinate all'assistenza, all'autonomia e/o alla comunicazione </w:t>
            </w:r>
          </w:p>
        </w:tc>
        <w:tc>
          <w:tcPr>
            <w:tcW w:w="8086"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40" w:before="0" w:after="75"/>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Tipologia di assistenza/figura professionale ______________________________________ </w:t>
            </w:r>
          </w:p>
          <w:p>
            <w:pPr>
              <w:pStyle w:val="LOnormal"/>
              <w:keepNext w:val="false"/>
              <w:keepLines w:val="false"/>
              <w:widowControl w:val="false"/>
              <w:shd w:val="clear" w:fill="auto"/>
              <w:spacing w:lineRule="auto" w:line="240" w:before="0" w:after="83"/>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Numero di ore settimanali condivise con l’Ente competente __________________________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r>
        <w:trPr>
          <w:trHeight w:val="1503" w:hRule="atLeast"/>
        </w:trPr>
        <w:tc>
          <w:tcPr>
            <w:tcW w:w="226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Altre risorse professionali presenti nella scuola/classe </w:t>
            </w:r>
          </w:p>
        </w:tc>
        <w:tc>
          <w:tcPr>
            <w:tcW w:w="8086"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2" w:before="0" w:after="84"/>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 docenti del team o della scuola in possesso del titolo di specializzazione per le attività di sostegno </w:t>
            </w:r>
          </w:p>
          <w:p>
            <w:pPr>
              <w:pStyle w:val="LOnormal"/>
              <w:keepNext w:val="false"/>
              <w:keepLines w:val="false"/>
              <w:widowControl w:val="false"/>
              <w:shd w:val="clear" w:fill="auto"/>
              <w:spacing w:lineRule="auto" w:line="252" w:before="0" w:after="82"/>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 docenti dell’organico dell’autonomia coinvolti/e in progetti di inclusione o in specifiche attività rivolte all’alunno/a e/o alla classe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 altro _____________ </w:t>
            </w:r>
          </w:p>
        </w:tc>
      </w:tr>
      <w:tr>
        <w:trPr>
          <w:trHeight w:val="953" w:hRule="atLeast"/>
        </w:trPr>
        <w:tc>
          <w:tcPr>
            <w:tcW w:w="2264"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Uscite didattiche, visite guidate e viaggi di istruzione </w:t>
            </w:r>
          </w:p>
        </w:tc>
        <w:tc>
          <w:tcPr>
            <w:tcW w:w="8086"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40" w:before="0" w:after="0"/>
              <w:ind w:left="0" w:right="16"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Interventi previsti per consentire all’alunno/a di partecipare alle uscite didattiche, alle visite guidate e ai viaggi di istruzione organizzati per la classe_____________________________ </w:t>
            </w:r>
          </w:p>
        </w:tc>
      </w:tr>
      <w:tr>
        <w:trPr>
          <w:trHeight w:val="1322" w:hRule="atLeast"/>
        </w:trPr>
        <w:tc>
          <w:tcPr>
            <w:tcW w:w="226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Strategie per la prevenzione e l’eventuale gestione di situazioni e comportamenti problematici </w:t>
            </w:r>
          </w:p>
        </w:tc>
        <w:tc>
          <w:tcPr>
            <w:tcW w:w="808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_______________________________________________________________________ </w:t>
            </w:r>
          </w:p>
        </w:tc>
      </w:tr>
      <w:tr>
        <w:trPr>
          <w:trHeight w:val="953" w:hRule="atLeast"/>
        </w:trPr>
        <w:tc>
          <w:tcPr>
            <w:tcW w:w="2264"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Attività o progetti sull’inclusione rivolti alla classe </w:t>
            </w:r>
          </w:p>
        </w:tc>
        <w:tc>
          <w:tcPr>
            <w:tcW w:w="8086"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40" w:before="0" w:after="119"/>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_______________________________________________________________________ </w:t>
            </w:r>
          </w:p>
        </w:tc>
      </w:tr>
      <w:tr>
        <w:trPr>
          <w:trHeight w:val="413" w:hRule="atLeast"/>
        </w:trPr>
        <w:tc>
          <w:tcPr>
            <w:tcW w:w="2264"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Trasporto Scolastico </w:t>
            </w:r>
          </w:p>
        </w:tc>
        <w:tc>
          <w:tcPr>
            <w:tcW w:w="808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Indicare le modalità di svolgimento del servizio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______________________________ </w:t>
            </w:r>
          </w:p>
        </w:tc>
      </w:tr>
    </w:tbl>
    <w:p>
      <w:pPr>
        <w:pStyle w:val="LOnormal"/>
        <w:keepNext w:val="false"/>
        <w:keepLines w:val="false"/>
        <w:pageBreakBefore w:val="false"/>
        <w:widowControl/>
        <w:shd w:val="clear" w:fill="auto"/>
        <w:spacing w:lineRule="auto" w:line="259" w:before="0" w:after="161"/>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pageBreakBefore w:val="false"/>
        <w:widowControl/>
        <w:shd w:val="clear" w:fill="auto"/>
        <w:spacing w:lineRule="auto" w:line="247" w:before="0" w:after="12"/>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Interventi e attività extrascolastiche attive </w:t>
      </w:r>
    </w:p>
    <w:tbl>
      <w:tblPr>
        <w:tblStyle w:val="Table24"/>
        <w:tblW w:w="10351" w:type="dxa"/>
        <w:jc w:val="left"/>
        <w:tblInd w:w="157" w:type="dxa"/>
        <w:tblLayout w:type="fixed"/>
        <w:tblCellMar>
          <w:top w:w="0" w:type="dxa"/>
          <w:left w:w="108" w:type="dxa"/>
          <w:bottom w:w="0" w:type="dxa"/>
          <w:right w:w="108" w:type="dxa"/>
        </w:tblCellMar>
        <w:tblLook w:val="0000"/>
      </w:tblPr>
      <w:tblGrid>
        <w:gridCol w:w="2158"/>
        <w:gridCol w:w="826"/>
        <w:gridCol w:w="1402"/>
        <w:gridCol w:w="3384"/>
        <w:gridCol w:w="2581"/>
      </w:tblGrid>
      <w:tr>
        <w:trPr>
          <w:trHeight w:val="1234" w:hRule="atLeast"/>
        </w:trPr>
        <w:tc>
          <w:tcPr>
            <w:tcW w:w="215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Attività terapeuticoriabilitative </w:t>
            </w:r>
          </w:p>
        </w:tc>
        <w:tc>
          <w:tcPr>
            <w:tcW w:w="82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n° ore </w:t>
            </w:r>
          </w:p>
        </w:tc>
        <w:tc>
          <w:tcPr>
            <w:tcW w:w="140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struttura </w:t>
            </w:r>
          </w:p>
        </w:tc>
        <w:tc>
          <w:tcPr>
            <w:tcW w:w="338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40" w:before="0" w:after="116"/>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NOTE  </w:t>
            </w:r>
          </w:p>
          <w:p>
            <w:pPr>
              <w:pStyle w:val="LOnormal"/>
              <w:keepNext w:val="false"/>
              <w:keepLines w:val="false"/>
              <w:widowControl w:val="false"/>
              <w:shd w:val="clear" w:fill="auto"/>
              <w:spacing w:lineRule="auto" w:line="240" w:before="0" w:after="125"/>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(altre informazioni utili)</w:t>
            </w:r>
            <w:r>
              <w:rPr>
                <w:rFonts w:eastAsia="Tahoma" w:cs="Tahoma" w:ascii="Tahoma" w:hAnsi="Tahoma"/>
                <w:b/>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ab/>
              <w:t xml:space="preserve">  </w:t>
              <w:tab/>
              <w:t xml:space="preserve"> </w:t>
              <w:tab/>
              <w:t xml:space="preserve"> </w:t>
            </w:r>
          </w:p>
        </w:tc>
      </w:tr>
      <w:tr>
        <w:trPr>
          <w:trHeight w:val="1697" w:hRule="atLeast"/>
        </w:trPr>
        <w:tc>
          <w:tcPr>
            <w:tcW w:w="2158"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2"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Attività extrascolastiche di tipo formale, </w:t>
            </w:r>
          </w:p>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informale e non formale </w:t>
            </w:r>
          </w:p>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(es: attività ludico/ricreative, motorie, artistiche, etc.) </w:t>
            </w:r>
          </w:p>
        </w:tc>
        <w:tc>
          <w:tcPr>
            <w:tcW w:w="82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c>
          <w:tcPr>
            <w:tcW w:w="140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supporto </w:t>
            </w:r>
          </w:p>
        </w:tc>
        <w:tc>
          <w:tcPr>
            <w:tcW w:w="338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119"/>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NOTE  </w:t>
            </w:r>
          </w:p>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(altre informazioni utili)   </w:t>
            </w:r>
            <w:r>
              <w:rPr>
                <w:rFonts w:eastAsia="Tahoma" w:cs="Tahoma" w:ascii="Tahoma" w:hAnsi="Tahoma"/>
                <w:b/>
                <w:i w:val="false"/>
                <w:caps w:val="false"/>
                <w:smallCaps w:val="false"/>
                <w:strike w:val="false"/>
                <w:dstrike w:val="false"/>
                <w:color w:val="000000"/>
                <w:position w:val="0"/>
                <w:sz w:val="18"/>
                <w:sz w:val="18"/>
                <w:szCs w:val="18"/>
                <w:u w:val="none"/>
                <w:shd w:fill="auto" w:val="clear"/>
                <w:vertAlign w:val="baseline"/>
              </w:rPr>
              <w:t xml:space="preserve"> </w:t>
            </w:r>
          </w:p>
        </w:tc>
      </w:tr>
    </w:tbl>
    <w:p>
      <w:pPr>
        <w:pStyle w:val="LOnormal"/>
        <w:keepNext w:val="false"/>
        <w:keepLines w:val="false"/>
        <w:pageBreakBefore w:val="false"/>
        <w:widowControl/>
        <w:shd w:val="clear" w:fill="auto"/>
        <w:tabs>
          <w:tab w:val="clear" w:pos="720"/>
          <w:tab w:val="center" w:pos="4968" w:leader="none"/>
          <w:tab w:val="center" w:pos="5676" w:leader="none"/>
          <w:tab w:val="center" w:pos="6384" w:leader="none"/>
          <w:tab w:val="center" w:pos="8026" w:leader="none"/>
        </w:tabs>
        <w:spacing w:lineRule="auto" w:line="247" w:before="0" w:after="12"/>
        <w:ind w:left="-4" w:right="0" w:hanging="0"/>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false"/>
        <w:keepLines w:val="false"/>
        <w:pageBreakBefore w:val="false"/>
        <w:widowControl/>
        <w:shd w:val="clear" w:fill="auto"/>
        <w:tabs>
          <w:tab w:val="clear" w:pos="720"/>
          <w:tab w:val="center" w:pos="4968" w:leader="none"/>
          <w:tab w:val="center" w:pos="5676" w:leader="none"/>
          <w:tab w:val="center" w:pos="6384" w:leader="none"/>
          <w:tab w:val="center" w:pos="8026" w:leader="none"/>
        </w:tabs>
        <w:spacing w:lineRule="auto" w:line="247" w:before="0" w:after="12"/>
        <w:ind w:left="-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Revisione a seguito di Verifica intermedia  </w:t>
        <w:tab/>
        <w:t xml:space="preserve"> </w:t>
        <w:tab/>
        <w:t xml:space="preserve"> </w:t>
        <w:tab/>
        <w:t xml:space="preserve"> </w:t>
        <w:tab/>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Data: ______________</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25"/>
        <w:tblW w:w="10351" w:type="dxa"/>
        <w:jc w:val="left"/>
        <w:tblInd w:w="155" w:type="dxa"/>
        <w:tblLayout w:type="fixed"/>
        <w:tblCellMar>
          <w:top w:w="0" w:type="dxa"/>
          <w:left w:w="108" w:type="dxa"/>
          <w:bottom w:w="0" w:type="dxa"/>
          <w:right w:w="108" w:type="dxa"/>
        </w:tblCellMar>
        <w:tblLook w:val="0000"/>
      </w:tblPr>
      <w:tblGrid>
        <w:gridCol w:w="2693"/>
        <w:gridCol w:w="7657"/>
      </w:tblGrid>
      <w:tr>
        <w:trPr>
          <w:trHeight w:val="994" w:hRule="atLeast"/>
        </w:trPr>
        <w:tc>
          <w:tcPr>
            <w:tcW w:w="2693"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Specificare i punti oggetto di eventuale revisione relativi alle risorse professionali dedicate </w:t>
            </w:r>
          </w:p>
        </w:tc>
        <w:tc>
          <w:tcPr>
            <w:tcW w:w="7657"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168"/>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pageBreakBefore w:val="false"/>
        <w:widowControl/>
        <w:shd w:val="clear" w:fill="auto"/>
        <w:spacing w:lineRule="auto" w:line="259" w:before="0" w:after="163"/>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ab/>
        <w:t xml:space="preserve"> </w:t>
      </w:r>
    </w:p>
    <w:p>
      <w:pPr>
        <w:pStyle w:val="LOnormal"/>
        <w:keepNext w:val="true"/>
        <w:keepLines/>
        <w:pageBreakBefore w:val="false"/>
        <w:widowControl/>
        <w:pBdr>
          <w:bottom w:val="single" w:sz="4" w:space="1" w:color="000000"/>
        </w:pBdr>
        <w:shd w:val="clear" w:fill="auto"/>
        <w:spacing w:lineRule="auto" w:line="259" w:before="360" w:after="107"/>
        <w:ind w:left="73" w:right="0" w:hanging="11"/>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10.CERTIFICAZIONE DELLE COMPETENZE con eventuali note esplicative (D.M. 742/2017)  [solo per alunni/e in uscita dalle classi quinte]  </w:t>
      </w:r>
    </w:p>
    <w:tbl>
      <w:tblPr>
        <w:tblStyle w:val="Table26"/>
        <w:tblW w:w="9784" w:type="dxa"/>
        <w:jc w:val="left"/>
        <w:tblInd w:w="297" w:type="dxa"/>
        <w:tblLayout w:type="fixed"/>
        <w:tblCellMar>
          <w:top w:w="0" w:type="dxa"/>
          <w:left w:w="108" w:type="dxa"/>
          <w:bottom w:w="0" w:type="dxa"/>
          <w:right w:w="108" w:type="dxa"/>
        </w:tblCellMar>
        <w:tblLook w:val="0000"/>
      </w:tblPr>
      <w:tblGrid>
        <w:gridCol w:w="4819"/>
        <w:gridCol w:w="4964"/>
      </w:tblGrid>
      <w:tr>
        <w:trPr>
          <w:trHeight w:val="468" w:hRule="atLeast"/>
        </w:trPr>
        <w:tc>
          <w:tcPr>
            <w:tcW w:w="481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13"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i w:val="false"/>
                <w:caps w:val="false"/>
                <w:smallCaps w:val="false"/>
                <w:strike w:val="false"/>
                <w:dstrike w:val="false"/>
                <w:color w:val="000000"/>
                <w:position w:val="0"/>
                <w:sz w:val="20"/>
                <w:sz w:val="20"/>
                <w:szCs w:val="20"/>
                <w:u w:val="none"/>
                <w:shd w:fill="auto" w:val="clear"/>
                <w:vertAlign w:val="baseline"/>
              </w:rPr>
              <w:t xml:space="preserve">Competenze chiave europee </w:t>
            </w:r>
          </w:p>
        </w:tc>
        <w:tc>
          <w:tcPr>
            <w:tcW w:w="496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674" w:right="608"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i w:val="false"/>
                <w:caps w:val="false"/>
                <w:smallCaps w:val="false"/>
                <w:strike w:val="false"/>
                <w:dstrike w:val="false"/>
                <w:color w:val="000000"/>
                <w:position w:val="0"/>
                <w:sz w:val="20"/>
                <w:sz w:val="20"/>
                <w:szCs w:val="20"/>
                <w:u w:val="none"/>
                <w:shd w:fill="auto" w:val="clear"/>
                <w:vertAlign w:val="baseline"/>
              </w:rPr>
              <w:t>Competenze dal Profilo dello studente al termine del primo ciclo di istruzione</w:t>
            </w:r>
            <w:r>
              <w:rPr>
                <w:rFonts w:eastAsia="Calibri" w:cs="Calibri"/>
                <w:b/>
                <w:i w:val="false"/>
                <w:caps w:val="false"/>
                <w:smallCaps w:val="false"/>
                <w:strike w:val="false"/>
                <w:dstrike w:val="false"/>
                <w:color w:val="000000"/>
                <w:sz w:val="20"/>
                <w:szCs w:val="20"/>
                <w:u w:val="none"/>
                <w:shd w:fill="auto" w:val="clear"/>
                <w:vertAlign w:val="subscript"/>
              </w:rPr>
              <w:t xml:space="preserve"> </w:t>
            </w:r>
          </w:p>
        </w:tc>
      </w:tr>
      <w:tr>
        <w:trPr>
          <w:trHeight w:val="1742" w:hRule="atLeast"/>
        </w:trPr>
        <w:tc>
          <w:tcPr>
            <w:tcW w:w="9783" w:type="dxa"/>
            <w:gridSpan w:val="2"/>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2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i w:val="false"/>
                <w:caps w:val="false"/>
                <w:smallCaps w:val="false"/>
                <w:strike w:val="false"/>
                <w:dstrike w:val="false"/>
                <w:color w:val="000000"/>
                <w:position w:val="0"/>
                <w:sz w:val="20"/>
                <w:sz w:val="20"/>
                <w:szCs w:val="20"/>
                <w:u w:val="none"/>
                <w:shd w:fill="auto" w:val="clear"/>
                <w:vertAlign w:val="baseline"/>
              </w:rPr>
              <w:t xml:space="preserve">NOTE ESPLICATIVE  </w:t>
            </w:r>
          </w:p>
          <w:p>
            <w:pPr>
              <w:pStyle w:val="LOnormal"/>
              <w:keepNext w:val="false"/>
              <w:keepLines w:val="false"/>
              <w:widowControl w:val="false"/>
              <w:shd w:val="clear" w:fill="auto"/>
              <w:spacing w:lineRule="auto" w:line="240" w:before="0" w:after="2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196"/>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ab/>
      </w: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 </w:t>
      </w:r>
    </w:p>
    <w:p>
      <w:pPr>
        <w:pStyle w:val="LOnormal"/>
        <w:keepNext w:val="true"/>
        <w:keepLines/>
        <w:pageBreakBefore w:val="false"/>
        <w:widowControl/>
        <w:pBdr>
          <w:bottom w:val="single" w:sz="4" w:space="1" w:color="000000"/>
        </w:pBdr>
        <w:shd w:val="clear" w:fill="auto"/>
        <w:spacing w:lineRule="auto" w:line="259" w:before="360" w:after="107"/>
        <w:ind w:left="73" w:right="0" w:hanging="11"/>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11. Verifica finale/Proposte per le risorse professionali e i servizi di supporto necessari  </w:t>
      </w:r>
    </w:p>
    <w:p>
      <w:pPr>
        <w:pStyle w:val="LOnormal"/>
        <w:keepNext w:val="false"/>
        <w:keepLines w:val="false"/>
        <w:pageBreakBefore w:val="false"/>
        <w:widowControl/>
        <w:shd w:val="clear" w:fill="auto"/>
        <w:spacing w:lineRule="auto" w:line="259" w:before="0" w:after="163"/>
        <w:ind w:left="49"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mc:AlternateContent>
          <mc:Choice Requires="wpg">
            <w:drawing>
              <wp:anchor behindDoc="0" distT="0" distB="0" distL="0" distR="0" simplePos="0" locked="0" layoutInCell="0" allowOverlap="1" relativeHeight="4">
                <wp:simplePos x="0" y="0"/>
                <wp:positionH relativeFrom="column">
                  <wp:posOffset>0</wp:posOffset>
                </wp:positionH>
                <wp:positionV relativeFrom="paragraph">
                  <wp:posOffset>635</wp:posOffset>
                </wp:positionV>
                <wp:extent cx="6748780" cy="8890"/>
                <wp:effectExtent l="0" t="0" r="0" b="0"/>
                <wp:wrapNone/>
                <wp:docPr id="9" name="Immagine6"/>
                <a:graphic xmlns:a="http://schemas.openxmlformats.org/drawingml/2006/main">
                  <a:graphicData uri="http://schemas.microsoft.com/office/word/2010/wordprocessingGroup">
                    <wpg:wgp>
                      <wpg:cNvGrpSpPr/>
                      <wpg:grpSpPr>
                        <a:xfrm>
                          <a:off x="0" y="0"/>
                          <a:ext cx="6748200" cy="8280"/>
                        </a:xfrm>
                      </wpg:grpSpPr>
                      <wpg:grpSp>
                        <wpg:cNvGrpSpPr/>
                        <wpg:grpSpPr>
                          <a:xfrm>
                            <a:off x="0" y="0"/>
                            <a:ext cx="6748200" cy="8280"/>
                          </a:xfrm>
                        </wpg:grpSpPr>
                        <wps:wsp>
                          <wps:cNvSpPr/>
                          <wps:spPr>
                            <a:xfrm>
                              <a:off x="0" y="0"/>
                              <a:ext cx="6748200" cy="4320"/>
                            </a:xfrm>
                            <a:prstGeom prst="rect">
                              <a:avLst/>
                            </a:prstGeom>
                            <a:noFill/>
                            <a:ln w="0">
                              <a:noFill/>
                            </a:ln>
                          </wps:spPr>
                          <wps:style>
                            <a:lnRef idx="0"/>
                            <a:fillRef idx="0"/>
                            <a:effectRef idx="0"/>
                            <a:fontRef idx="minor"/>
                          </wps:style>
                          <wps:bodyPr/>
                        </wps:wsp>
                        <wps:wsp>
                          <wps:cNvSpPr/>
                          <wps:spPr>
                            <a:xfrm>
                              <a:off x="0" y="0"/>
                              <a:ext cx="6748200" cy="8280"/>
                            </a:xfrm>
                            <a:custGeom>
                              <a:avLst/>
                              <a:gdLst/>
                              <a:ahLst/>
                              <a:rect l="l" t="t" r="r" b="b"/>
                              <a:pathLst>
                                <a:path w="6746494" h="9144">
                                  <a:moveTo>
                                    <a:pt x="0" y="0"/>
                                  </a:moveTo>
                                  <a:lnTo>
                                    <a:pt x="6746494" y="0"/>
                                  </a:lnTo>
                                  <a:lnTo>
                                    <a:pt x="6746494" y="9144"/>
                                  </a:lnTo>
                                  <a:lnTo>
                                    <a:pt x="0" y="9144"/>
                                  </a:lnTo>
                                  <a:lnTo>
                                    <a:pt x="0" y="0"/>
                                  </a:lnTo>
                                </a:path>
                              </a:pathLst>
                            </a:custGeom>
                            <a:solidFill>
                              <a:srgbClr val="000000"/>
                            </a:solidFill>
                            <a:ln w="0">
                              <a:noFill/>
                            </a:ln>
                          </wps:spPr>
                          <wps:style>
                            <a:lnRef idx="0"/>
                            <a:fillRef idx="0"/>
                            <a:effectRef idx="0"/>
                            <a:fontRef idx="minor"/>
                          </wps:style>
                          <wps:bodyPr/>
                        </wps:wsp>
                      </wpg:grpSp>
                    </wpg:wgp>
                  </a:graphicData>
                </a:graphic>
              </wp:anchor>
            </w:drawing>
          </mc:Choice>
          <mc:Fallback>
            <w:pict>
              <v:group id="shape_0" alt="Immagine6" style="position:absolute;margin-left:0pt;margin-top:0.05pt;width:531.35pt;height:0.65pt" coordorigin="0,1" coordsize="10627,13">
                <v:group id="shape_0" style="position:absolute;left:0;top:1;width:10627;height:13">
                  <v:rect id="shape_0" stroked="f" style="position:absolute;left:0;top:1;width:10626;height:6;mso-wrap-style:none;v-text-anchor:middle">
                    <v:fill o:detectmouseclick="t" on="false"/>
                    <v:stroke color="#3465a4" joinstyle="round" endcap="flat"/>
                    <w10:wrap type="none"/>
                  </v:rect>
                </v:group>
              </v:group>
            </w:pict>
          </mc:Fallback>
        </mc:AlternateContent>
      </w:r>
    </w:p>
    <w:tbl>
      <w:tblPr>
        <w:tblStyle w:val="Table27"/>
        <w:tblW w:w="10068" w:type="dxa"/>
        <w:jc w:val="left"/>
        <w:tblInd w:w="299" w:type="dxa"/>
        <w:tblLayout w:type="fixed"/>
        <w:tblCellMar>
          <w:top w:w="0" w:type="dxa"/>
          <w:left w:w="108" w:type="dxa"/>
          <w:bottom w:w="0" w:type="dxa"/>
          <w:right w:w="108" w:type="dxa"/>
        </w:tblCellMar>
        <w:tblLook w:val="0000"/>
      </w:tblPr>
      <w:tblGrid>
        <w:gridCol w:w="3150"/>
        <w:gridCol w:w="6917"/>
      </w:tblGrid>
      <w:tr>
        <w:trPr>
          <w:trHeight w:val="1764" w:hRule="atLeast"/>
        </w:trPr>
        <w:tc>
          <w:tcPr>
            <w:tcW w:w="315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141"/>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Verifica finale del PEI </w:t>
            </w:r>
          </w:p>
          <w:p>
            <w:pPr>
              <w:pStyle w:val="LOnormal"/>
              <w:keepNext w:val="false"/>
              <w:keepLines w:val="false"/>
              <w:widowControl w:val="false"/>
              <w:shd w:val="clear" w:fill="auto"/>
              <w:spacing w:lineRule="auto" w:line="252"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Valutazione globale dei risultati raggiunti (con riferimento agli elementi di verifica delle varie </w:t>
            </w:r>
          </w:p>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Sezioni del PEI)  </w:t>
            </w:r>
          </w:p>
        </w:tc>
        <w:tc>
          <w:tcPr>
            <w:tcW w:w="6917"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pageBreakBefore w:val="false"/>
        <w:widowControl/>
        <w:shd w:val="clear" w:fill="auto"/>
        <w:spacing w:lineRule="auto" w:line="259" w:before="0" w:after="0"/>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2"/>
          <w:sz w:val="22"/>
          <w:szCs w:val="22"/>
          <w:u w:val="none"/>
          <w:shd w:fill="auto" w:val="clear"/>
          <w:vertAlign w:val="baseline"/>
        </w:rPr>
        <w:t>Aggiornamento delle condizioni di contesto e progettazione per l’a.s. successivo</w:t>
      </w: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 </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[Sez. 5-6-7] </w:t>
      </w:r>
    </w:p>
    <w:tbl>
      <w:tblPr>
        <w:tblStyle w:val="Table28"/>
        <w:tblW w:w="10068" w:type="dxa"/>
        <w:jc w:val="left"/>
        <w:tblInd w:w="299" w:type="dxa"/>
        <w:tblLayout w:type="fixed"/>
        <w:tblCellMar>
          <w:top w:w="0" w:type="dxa"/>
          <w:left w:w="108" w:type="dxa"/>
          <w:bottom w:w="0" w:type="dxa"/>
          <w:right w:w="108" w:type="dxa"/>
        </w:tblCellMar>
        <w:tblLook w:val="0000"/>
      </w:tblPr>
      <w:tblGrid>
        <w:gridCol w:w="3150"/>
        <w:gridCol w:w="6917"/>
      </w:tblGrid>
      <w:tr>
        <w:trPr>
          <w:trHeight w:val="1635" w:hRule="atLeast"/>
        </w:trPr>
        <w:tc>
          <w:tcPr>
            <w:tcW w:w="315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2" w:before="0" w:after="221"/>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Suggerimenti, proposte, strategie che hanno particolarmente funzionato e che potrebbero essere riproposti; criticità emerse su cui intervenire, etc… </w:t>
            </w:r>
          </w:p>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Tahoma" w:cs="Tahoma" w:ascii="Tahoma" w:hAnsi="Tahoma"/>
                <w:b/>
                <w:i w:val="false"/>
                <w:caps w:val="false"/>
                <w:smallCaps w:val="false"/>
                <w:strike w:val="false"/>
                <w:dstrike w:val="false"/>
                <w:color w:val="FF0000"/>
                <w:position w:val="0"/>
                <w:sz w:val="24"/>
                <w:sz w:val="24"/>
                <w:szCs w:val="24"/>
                <w:u w:val="none"/>
                <w:shd w:fill="auto" w:val="clear"/>
                <w:vertAlign w:val="baseline"/>
              </w:rPr>
              <w:t xml:space="preserve"> </w:t>
            </w:r>
          </w:p>
        </w:tc>
        <w:tc>
          <w:tcPr>
            <w:tcW w:w="6917"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Tahoma" w:cs="Tahoma" w:ascii="Tahoma" w:hAnsi="Tahoma"/>
                <w:b/>
                <w:i w:val="false"/>
                <w:caps w:val="false"/>
                <w:smallCaps w:val="false"/>
                <w:strike w:val="false"/>
                <w:dstrike w:val="false"/>
                <w:color w:val="FF0000"/>
                <w:position w:val="0"/>
                <w:sz w:val="24"/>
                <w:sz w:val="24"/>
                <w:szCs w:val="24"/>
                <w:u w:val="none"/>
                <w:shd w:fill="auto" w:val="clear"/>
                <w:vertAlign w:val="baseline"/>
              </w:rPr>
              <w:t xml:space="preserve">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Tahoma" w:cs="Tahoma" w:ascii="Tahoma" w:hAnsi="Tahoma"/>
                <w:b/>
                <w:i w:val="false"/>
                <w:caps w:val="false"/>
                <w:smallCaps w:val="false"/>
                <w:strike w:val="false"/>
                <w:dstrike w:val="false"/>
                <w:color w:val="FF0000"/>
                <w:position w:val="0"/>
                <w:sz w:val="24"/>
                <w:sz w:val="24"/>
                <w:szCs w:val="24"/>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FF0000"/>
          <w:position w:val="0"/>
          <w:sz w:val="24"/>
          <w:sz w:val="24"/>
          <w:szCs w:val="24"/>
          <w:u w:val="none"/>
          <w:shd w:fill="auto" w:val="clear"/>
          <w:vertAlign w:val="baseline"/>
        </w:rPr>
        <w:t xml:space="preserve"> </w:t>
      </w:r>
    </w:p>
    <w:p>
      <w:pPr>
        <w:pStyle w:val="LOnormal"/>
        <w:keepNext w:val="true"/>
        <w:keepLines/>
        <w:pageBreakBefore w:val="false"/>
        <w:widowControl/>
        <w:pBdr>
          <w:bottom w:val="single" w:sz="4" w:space="1" w:color="000000"/>
        </w:pBdr>
        <w:shd w:val="clear" w:fill="auto"/>
        <w:spacing w:lineRule="auto" w:line="259" w:before="0" w:after="0"/>
        <w:ind w:left="73"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Interventi necessari per garantire il diritto allo studio e la frequenza </w:t>
      </w:r>
    </w:p>
    <w:p>
      <w:pPr>
        <w:pStyle w:val="LOnormal"/>
        <w:keepNext w:val="false"/>
        <w:keepLines w:val="false"/>
        <w:pageBreakBefore w:val="false"/>
        <w:widowControl/>
        <w:shd w:val="clear" w:fill="auto"/>
        <w:spacing w:lineRule="auto" w:line="259" w:before="0" w:after="215"/>
        <w:ind w:left="-18"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mc:AlternateContent>
          <mc:Choice Requires="wpg">
            <w:drawing>
              <wp:anchor behindDoc="0" distT="0" distB="0" distL="0" distR="0" simplePos="0" locked="0" layoutInCell="0" allowOverlap="1" relativeHeight="3">
                <wp:simplePos x="0" y="0"/>
                <wp:positionH relativeFrom="column">
                  <wp:posOffset>0</wp:posOffset>
                </wp:positionH>
                <wp:positionV relativeFrom="paragraph">
                  <wp:posOffset>635</wp:posOffset>
                </wp:positionV>
                <wp:extent cx="6791960" cy="8890"/>
                <wp:effectExtent l="0" t="0" r="0" b="0"/>
                <wp:wrapNone/>
                <wp:docPr id="10" name="Immagine7"/>
                <a:graphic xmlns:a="http://schemas.openxmlformats.org/drawingml/2006/main">
                  <a:graphicData uri="http://schemas.microsoft.com/office/word/2010/wordprocessingGroup">
                    <wpg:wgp>
                      <wpg:cNvGrpSpPr/>
                      <wpg:grpSpPr>
                        <a:xfrm>
                          <a:off x="0" y="0"/>
                          <a:ext cx="6791400" cy="8280"/>
                        </a:xfrm>
                      </wpg:grpSpPr>
                      <wpg:grpSp>
                        <wpg:cNvGrpSpPr/>
                        <wpg:grpSpPr>
                          <a:xfrm>
                            <a:off x="0" y="0"/>
                            <a:ext cx="6791400" cy="8280"/>
                          </a:xfrm>
                        </wpg:grpSpPr>
                        <wps:wsp>
                          <wps:cNvSpPr/>
                          <wps:spPr>
                            <a:xfrm>
                              <a:off x="0" y="0"/>
                              <a:ext cx="6791400" cy="4320"/>
                            </a:xfrm>
                            <a:prstGeom prst="rect">
                              <a:avLst/>
                            </a:prstGeom>
                            <a:noFill/>
                            <a:ln w="0">
                              <a:noFill/>
                            </a:ln>
                          </wps:spPr>
                          <wps:style>
                            <a:lnRef idx="0"/>
                            <a:fillRef idx="0"/>
                            <a:effectRef idx="0"/>
                            <a:fontRef idx="minor"/>
                          </wps:style>
                          <wps:bodyPr/>
                        </wps:wsp>
                        <wps:wsp>
                          <wps:cNvSpPr/>
                          <wps:spPr>
                            <a:xfrm>
                              <a:off x="0" y="0"/>
                              <a:ext cx="6791400" cy="8280"/>
                            </a:xfrm>
                            <a:custGeom>
                              <a:avLst/>
                              <a:gdLst/>
                              <a:ahLst/>
                              <a:rect l="l" t="t" r="r" b="b"/>
                              <a:pathLst>
                                <a:path w="6789166" h="9144">
                                  <a:moveTo>
                                    <a:pt x="0" y="0"/>
                                  </a:moveTo>
                                  <a:lnTo>
                                    <a:pt x="6789166" y="0"/>
                                  </a:lnTo>
                                  <a:lnTo>
                                    <a:pt x="6789166" y="9144"/>
                                  </a:lnTo>
                                  <a:lnTo>
                                    <a:pt x="0" y="9144"/>
                                  </a:lnTo>
                                  <a:lnTo>
                                    <a:pt x="0" y="0"/>
                                  </a:lnTo>
                                </a:path>
                              </a:pathLst>
                            </a:custGeom>
                            <a:solidFill>
                              <a:srgbClr val="000000"/>
                            </a:solidFill>
                            <a:ln w="0">
                              <a:noFill/>
                            </a:ln>
                          </wps:spPr>
                          <wps:style>
                            <a:lnRef idx="0"/>
                            <a:fillRef idx="0"/>
                            <a:effectRef idx="0"/>
                            <a:fontRef idx="minor"/>
                          </wps:style>
                          <wps:bodyPr/>
                        </wps:wsp>
                      </wpg:grpSp>
                    </wpg:wgp>
                  </a:graphicData>
                </a:graphic>
              </wp:anchor>
            </w:drawing>
          </mc:Choice>
          <mc:Fallback>
            <w:pict>
              <v:group id="shape_0" alt="Immagine7" style="position:absolute;margin-left:0pt;margin-top:0.05pt;width:534.75pt;height:0.65pt" coordorigin="0,1" coordsize="10695,13">
                <v:group id="shape_0" style="position:absolute;left:0;top:1;width:10695;height:13">
                  <v:rect id="shape_0" stroked="f" style="position:absolute;left:0;top:1;width:10694;height:6;mso-wrap-style:none;v-text-anchor:middle">
                    <v:fill o:detectmouseclick="t" on="false"/>
                    <v:stroke color="#3465a4" joinstyle="round" endcap="flat"/>
                    <w10:wrap type="none"/>
                  </v:rect>
                </v:group>
              </v:group>
            </w:pict>
          </mc:Fallback>
        </mc:AlternateContent>
      </w:r>
    </w:p>
    <w:p>
      <w:pPr>
        <w:pStyle w:val="LOnormal"/>
        <w:keepNext w:val="true"/>
        <w:keepLines/>
        <w:pageBreakBefore w:val="false"/>
        <w:widowControl/>
        <w:pBdr>
          <w:bottom w:val="single" w:sz="4" w:space="1" w:color="000000"/>
        </w:pBdr>
        <w:shd w:val="clear" w:fill="auto"/>
        <w:spacing w:lineRule="auto" w:line="259" w:before="0" w:after="0"/>
        <w:ind w:left="73"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Assistenza  </w:t>
      </w:r>
    </w:p>
    <w:tbl>
      <w:tblPr>
        <w:tblStyle w:val="Table29"/>
        <w:tblW w:w="10198" w:type="dxa"/>
        <w:jc w:val="left"/>
        <w:tblInd w:w="182" w:type="dxa"/>
        <w:tblLayout w:type="fixed"/>
        <w:tblCellMar>
          <w:top w:w="0" w:type="dxa"/>
          <w:left w:w="108" w:type="dxa"/>
          <w:bottom w:w="0" w:type="dxa"/>
          <w:right w:w="108" w:type="dxa"/>
        </w:tblCellMar>
        <w:tblLook w:val="0000"/>
      </w:tblPr>
      <w:tblGrid>
        <w:gridCol w:w="1549"/>
        <w:gridCol w:w="571"/>
        <w:gridCol w:w="2691"/>
        <w:gridCol w:w="5023"/>
        <w:gridCol w:w="363"/>
      </w:tblGrid>
      <w:tr>
        <w:trPr>
          <w:trHeight w:val="4648" w:hRule="atLeast"/>
        </w:trPr>
        <w:tc>
          <w:tcPr>
            <w:tcW w:w="4811" w:type="dxa"/>
            <w:gridSpan w:val="3"/>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137"/>
              <w:ind w:left="34" w:right="5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Assistenza di base (</w:t>
            </w:r>
            <w:r>
              <w:rPr>
                <w:rFonts w:eastAsia="Tahoma" w:cs="Tahoma" w:ascii="Tahoma" w:hAnsi="Tahoma"/>
                <w:b/>
                <w:i w:val="false"/>
                <w:caps w:val="false"/>
                <w:smallCaps w:val="false"/>
                <w:strike w:val="false"/>
                <w:dstrike w:val="false"/>
                <w:color w:val="000000"/>
                <w:position w:val="0"/>
                <w:sz w:val="18"/>
                <w:sz w:val="18"/>
                <w:szCs w:val="18"/>
                <w:u w:val="none"/>
                <w:shd w:fill="auto" w:val="clear"/>
                <w:vertAlign w:val="baseline"/>
              </w:rPr>
              <w:t>per azioni di mera assistenza materiale, non riconducibili ad interventi educativi</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348" w:before="0" w:after="0"/>
              <w:ind w:left="20" w:right="2256"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t xml:space="preserve">igienica             </w:t>
            </w:r>
            <w:r>
              <w:rPr>
                <w:rFonts w:eastAsia="Cambria Math" w:cs="Cambria Math" w:ascii="Cambria Math" w:hAnsi="Cambria Math"/>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t xml:space="preserve"> spostamenti       </w:t>
            </w:r>
            <w:r>
              <w:rPr>
                <w:rFonts w:eastAsia="Cambria Math" w:cs="Cambria Math" w:ascii="Cambria Math" w:hAnsi="Cambria Math"/>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t xml:space="preserve"> mensa               </w:t>
            </w:r>
            <w:r>
              <w:rPr>
                <w:rFonts w:eastAsia="Cambria Math" w:cs="Cambria Math" w:ascii="Cambria Math" w:hAnsi="Cambria Math"/>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t xml:space="preserve"> </w:t>
            </w:r>
          </w:p>
          <w:p>
            <w:pPr>
              <w:pStyle w:val="LOnormal"/>
              <w:keepNext w:val="false"/>
              <w:keepLines w:val="false"/>
              <w:widowControl w:val="false"/>
              <w:shd w:val="clear" w:fill="auto"/>
              <w:spacing w:lineRule="auto" w:line="240" w:before="0" w:after="75"/>
              <w:ind w:left="2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t xml:space="preserve">altro                  </w:t>
            </w:r>
            <w:r>
              <w:rPr>
                <w:rFonts w:eastAsia="Cambria Math" w:cs="Cambria Math" w:ascii="Cambria Math" w:hAnsi="Cambria Math"/>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t xml:space="preserve"> (specificare……………………….) </w:t>
            </w:r>
          </w:p>
          <w:p>
            <w:pPr>
              <w:pStyle w:val="LOnormal"/>
              <w:keepNext w:val="false"/>
              <w:keepLines w:val="false"/>
              <w:widowControl w:val="false"/>
              <w:shd w:val="clear" w:fill="auto"/>
              <w:spacing w:lineRule="auto" w:line="240" w:before="0" w:after="0"/>
              <w:ind w:left="34"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Dati relativi all’assistenza di base (collaboratori scolastici, organizzazione oraria ritenuta necessaria)</w:t>
            </w:r>
            <w:r>
              <w:rPr>
                <w:rFonts w:eastAsia="Tahoma" w:cs="Tahoma" w:ascii="Tahoma" w:hAnsi="Tahoma"/>
                <w:b/>
                <w:i w:val="false"/>
                <w:caps w:val="false"/>
                <w:smallCaps w:val="false"/>
                <w:strike w:val="false"/>
                <w:dstrike w:val="false"/>
                <w:color w:val="000000"/>
                <w:position w:val="0"/>
                <w:sz w:val="18"/>
                <w:sz w:val="18"/>
                <w:szCs w:val="18"/>
                <w:u w:val="none"/>
                <w:shd w:fill="auto" w:val="clear"/>
                <w:vertAlign w:val="baseline"/>
              </w:rPr>
              <w:t xml:space="preserve"> </w:t>
            </w:r>
          </w:p>
        </w:tc>
        <w:tc>
          <w:tcPr>
            <w:tcW w:w="5386" w:type="dxa"/>
            <w:gridSpan w:val="2"/>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35" w:before="0" w:after="100"/>
              <w:ind w:left="14" w:right="224"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Assistenza specialistica all’autonomia e/o alla comunicazione (</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per azioni riconducibili ad interventi educativi</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83"/>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single"/>
                <w:shd w:fill="auto" w:val="clear"/>
                <w:vertAlign w:val="baseline"/>
              </w:rPr>
              <w:t>Comunicazione:</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336" w:before="0" w:after="0"/>
              <w:ind w:left="2" w:right="485"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assistenza a bambini/e con disabilità visiva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assistenza a bambini/e con disabilità uditiva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18" w:before="0" w:after="5"/>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assistenza ad alunni/e con disabilità intellettive e disturbi del neurosviluppo</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40" w:before="0" w:after="7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9"/>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w:t>
            </w:r>
          </w:p>
          <w:p>
            <w:pPr>
              <w:pStyle w:val="LOnormal"/>
              <w:keepNext w:val="false"/>
              <w:keepLines w:val="false"/>
              <w:widowControl w:val="false"/>
              <w:shd w:val="clear" w:fill="auto"/>
              <w:spacing w:lineRule="auto" w:line="240" w:before="0" w:after="61"/>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single"/>
                <w:shd w:fill="auto" w:val="clear"/>
                <w:vertAlign w:val="baseline"/>
              </w:rPr>
              <w:t>Educazione e sviluppo dell'autonomia, nella:</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312" w:before="0" w:after="24"/>
              <w:ind w:left="2" w:right="356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cura di sé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mensa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w:t>
            </w:r>
          </w:p>
          <w:p>
            <w:pPr>
              <w:pStyle w:val="LOnormal"/>
              <w:keepNext w:val="false"/>
              <w:keepLines w:val="false"/>
              <w:widowControl w:val="false"/>
              <w:shd w:val="clear" w:fill="auto"/>
              <w:spacing w:lineRule="auto" w:line="240" w:before="0" w:after="6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altro         </w:t>
            </w:r>
            <w:r>
              <w:rPr>
                <w:rFonts w:eastAsia="Cambria Math" w:cs="Cambria Math" w:ascii="Cambria Math" w:hAnsi="Cambria Math"/>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(specificare ……………………………………………….) </w:t>
            </w:r>
          </w:p>
          <w:p>
            <w:pPr>
              <w:pStyle w:val="LOnormal"/>
              <w:keepNext w:val="false"/>
              <w:keepLines w:val="false"/>
              <w:widowControl w:val="false"/>
              <w:shd w:val="clear" w:fill="auto"/>
              <w:spacing w:lineRule="auto" w:line="240" w:before="0" w:after="0"/>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Dati relativi agli interventi educativi all’autonomia e alla comunicazione (educatori, organizzazione oraria ritenuta necessaria)</w:t>
            </w:r>
            <w:r>
              <w:rPr>
                <w:rFonts w:eastAsia="Calibri" w:cs="Calibri"/>
                <w:b w:val="false"/>
                <w:i w:val="false"/>
                <w:caps w:val="false"/>
                <w:smallCaps w:val="false"/>
                <w:strike w:val="false"/>
                <w:dstrike w:val="false"/>
                <w:color w:val="000000"/>
                <w:position w:val="0"/>
                <w:sz w:val="18"/>
                <w:sz w:val="18"/>
                <w:szCs w:val="18"/>
                <w:u w:val="none"/>
                <w:shd w:fill="auto" w:val="clear"/>
                <w:vertAlign w:val="baseline"/>
              </w:rPr>
              <w:t xml:space="preserve"> </w:t>
            </w:r>
          </w:p>
        </w:tc>
      </w:tr>
      <w:tr>
        <w:trPr>
          <w:trHeight w:val="3346" w:hRule="atLeast"/>
        </w:trPr>
        <w:tc>
          <w:tcPr>
            <w:tcW w:w="9834" w:type="dxa"/>
            <w:gridSpan w:val="4"/>
            <w:tcBorders>
              <w:top w:val="single" w:sz="4" w:space="0" w:color="000000"/>
              <w:left w:val="single" w:sz="6"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35" w:before="0" w:after="0"/>
              <w:ind w:left="0" w:right="46"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Esigenze di tipo sanitario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comprendono le eventuali somministrazioni di farmaci o altri interventi a supporto di funzioni vitali da assicurare, secondo i bisogni, durante l’orario scolastico.  Somministrazioni di farmaci: </w:t>
            </w:r>
          </w:p>
          <w:p>
            <w:pPr>
              <w:pStyle w:val="LOnormal"/>
              <w:keepNext w:val="false"/>
              <w:keepLines w:val="false"/>
              <w:widowControl w:val="false"/>
              <w:shd w:val="clear" w:fill="auto"/>
              <w:spacing w:lineRule="auto" w:line="240" w:before="0" w:after="24"/>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p>
            <w:pPr>
              <w:pStyle w:val="LOnormal"/>
              <w:keepNext w:val="false"/>
              <w:keepLines w:val="false"/>
              <w:widowControl w:val="false"/>
              <w:shd w:val="clear" w:fill="auto"/>
              <w:spacing w:lineRule="auto" w:line="235" w:before="0" w:after="1"/>
              <w:ind w:left="0" w:right="42"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pPr>
              <w:pStyle w:val="LOnormal"/>
              <w:keepNext w:val="false"/>
              <w:keepLines w:val="false"/>
              <w:widowControl w:val="false"/>
              <w:shd w:val="clear" w:fill="auto"/>
              <w:spacing w:lineRule="auto" w:line="235" w:before="0" w:after="0"/>
              <w:ind w:left="0" w:right="0"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 comportano cognizioni specialistiche e discrezionalità tecnica da parte dell’adulto somministratore, tali da richiedere il coinvolgimento di figure professionali esterne. </w:t>
            </w:r>
          </w:p>
          <w:p>
            <w:pPr>
              <w:pStyle w:val="LOnormal"/>
              <w:keepNext w:val="false"/>
              <w:keepLines w:val="false"/>
              <w:widowControl w:val="false"/>
              <w:shd w:val="clear" w:fill="auto"/>
              <w:spacing w:lineRule="auto" w:line="240" w:before="0" w:after="26"/>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p>
            <w:pPr>
              <w:pStyle w:val="LOnormal"/>
              <w:keepNext w:val="false"/>
              <w:keepLines w:val="false"/>
              <w:widowControl w:val="false"/>
              <w:shd w:val="clear" w:fill="auto"/>
              <w:spacing w:lineRule="auto" w:line="235" w:before="0" w:after="0"/>
              <w:ind w:left="0" w:right="0"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Altre esigenze ed interventi non riferibili esclusivamente alla specifica disabilità sono definiti nelle modalità ritenute più idonee, conservando la relativa documentazione nel fascicolo personale dell’alunno o dell’alunna.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caps w:val="false"/>
                <w:smallCaps w:val="false"/>
                <w:strike w:val="false"/>
                <w:dstrike w:val="false"/>
                <w:color w:val="000000"/>
                <w:position w:val="0"/>
                <w:sz w:val="20"/>
                <w:sz w:val="20"/>
                <w:szCs w:val="20"/>
                <w:u w:val="none"/>
                <w:shd w:fill="auto" w:val="clear"/>
                <w:vertAlign w:val="baseline"/>
              </w:rPr>
              <w:t xml:space="preserve"> </w:t>
            </w:r>
          </w:p>
        </w:tc>
        <w:tc>
          <w:tcPr>
            <w:tcW w:w="363" w:type="dxa"/>
            <w:tcBorders>
              <w:top w:val="single" w:sz="4" w:space="0" w:color="000000"/>
              <w:left w:val="single" w:sz="4" w:space="0" w:color="000000"/>
              <w:bottom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r>
      <w:tr>
        <w:trPr>
          <w:trHeight w:val="961" w:hRule="atLeast"/>
        </w:trPr>
        <w:tc>
          <w:tcPr>
            <w:tcW w:w="1549" w:type="dxa"/>
            <w:tcBorders>
              <w:top w:val="single" w:sz="4" w:space="0" w:color="000000"/>
              <w:left w:val="single" w:sz="6"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40" w:before="0" w:after="0"/>
              <w:ind w:left="5"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Arredi speciali, Ausili didattici, informatici, ecc. </w:t>
            </w:r>
          </w:p>
        </w:tc>
        <w:tc>
          <w:tcPr>
            <w:tcW w:w="8648" w:type="dxa"/>
            <w:gridSpan w:val="4"/>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40" w:before="0" w:after="0"/>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Specificare la tipologia e le modalità di utilizzo  </w:t>
            </w:r>
          </w:p>
        </w:tc>
      </w:tr>
      <w:tr>
        <w:trPr>
          <w:trHeight w:val="2753" w:hRule="atLeast"/>
        </w:trPr>
        <w:tc>
          <w:tcPr>
            <w:tcW w:w="2120" w:type="dxa"/>
            <w:gridSpan w:val="2"/>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2" w:before="0" w:after="5"/>
              <w:ind w:left="108" w:right="79"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Proposta del numero di ore di sostegno per l'anno </w:t>
            </w:r>
          </w:p>
          <w:p>
            <w:pPr>
              <w:pStyle w:val="LOnormal"/>
              <w:keepNext w:val="false"/>
              <w:keepLines w:val="false"/>
              <w:widowControl w:val="false"/>
              <w:shd w:val="clear" w:fill="auto"/>
              <w:spacing w:lineRule="auto" w:line="240"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successivo</w:t>
            </w: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158"/>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8077" w:type="dxa"/>
            <w:gridSpan w:val="3"/>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90" w:before="0" w:after="0"/>
              <w:ind w:left="108" w:right="101"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Partendo dall'organizzazione delle attività di sostegno didattico e dalle osservazioni sistematiche svolte, tenuto conto</w:t>
            </w:r>
            <w:r>
              <w:rPr>
                <w:rFonts w:eastAsia="Tahoma" w:cs="Tahoma" w:ascii="Tahoma" w:hAnsi="Tahoma"/>
                <w:b/>
                <w:i w:val="false"/>
                <w:caps w:val="false"/>
                <w:smallCaps w:val="false"/>
                <w:strike w:val="false"/>
                <w:dstrike w:val="false"/>
                <w:color w:val="000000"/>
                <w:position w:val="0"/>
                <w:sz w:val="18"/>
                <w:sz w:val="18"/>
                <w:szCs w:val="18"/>
                <w:u w:val="none"/>
                <w:shd w:fill="auto" w:val="clear"/>
                <w:vertAlign w:val="baseline"/>
              </w:rPr>
              <w:t xml:space="preserve"> </w:t>
            </w:r>
            <w:r>
              <w:rPr>
                <w:rFonts w:eastAsia="Arimo" w:cs="Arimo" w:ascii="Arimo" w:hAnsi="Arimo"/>
                <w:b w:val="false"/>
                <w:i w:val="false"/>
                <w:caps w:val="false"/>
                <w:smallCaps w:val="false"/>
                <w:strike w:val="false"/>
                <w:dstrike w:val="false"/>
                <w:color w:val="000000"/>
                <w:position w:val="0"/>
                <w:sz w:val="28"/>
                <w:sz w:val="28"/>
                <w:szCs w:val="2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del Verbale di accertamento</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 xml:space="preserve"> </w:t>
            </w:r>
            <w:r>
              <w:rPr>
                <w:rFonts w:eastAsia="Arimo" w:cs="Arimo" w:ascii="Arimo" w:hAnsi="Arimo"/>
                <w:b/>
                <w:i w:val="false"/>
                <w:caps w:val="false"/>
                <w:smallCaps w:val="false"/>
                <w:strike w:val="false"/>
                <w:dstrike w:val="false"/>
                <w:color w:val="000000"/>
                <w:position w:val="0"/>
                <w:sz w:val="28"/>
                <w:sz w:val="28"/>
                <w:szCs w:val="2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del Profilo di Funzionamento, e  del suo eventuale </w:t>
            </w:r>
            <w:r>
              <w:rPr>
                <w:rFonts w:eastAsia="Arimo" w:cs="Arimo" w:ascii="Arimo" w:hAnsi="Arimo"/>
                <w:b w:val="false"/>
                <w:i w:val="false"/>
                <w:caps w:val="false"/>
                <w:smallCaps w:val="false"/>
                <w:strike w:val="false"/>
                <w:dstrike w:val="false"/>
                <w:color w:val="000000"/>
                <w:position w:val="0"/>
                <w:sz w:val="28"/>
                <w:sz w:val="28"/>
                <w:szCs w:val="2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 </w:t>
            </w:r>
          </w:p>
          <w:p>
            <w:pPr>
              <w:pStyle w:val="LOnormal"/>
              <w:keepNext w:val="false"/>
              <w:keepLines w:val="false"/>
              <w:widowControl w:val="false"/>
              <w:shd w:val="clear" w:fill="auto"/>
              <w:spacing w:lineRule="auto" w:line="240"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40" w:before="0" w:after="0"/>
              <w:ind w:left="108" w:right="2739"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Ore di sostegno richieste per l'a. s. successivo ___________ con la seguente motivazione:_________________________ </w:t>
            </w:r>
          </w:p>
        </w:tc>
      </w:tr>
      <w:tr>
        <w:trPr>
          <w:trHeight w:val="3646" w:hRule="atLeast"/>
        </w:trPr>
        <w:tc>
          <w:tcPr>
            <w:tcW w:w="2120" w:type="dxa"/>
            <w:gridSpan w:val="2"/>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2" w:before="0" w:after="121"/>
              <w:ind w:left="108" w:right="51"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Proposta delle risorse da destinare agli interventi di assistenza igienica e di base </w:t>
            </w:r>
          </w:p>
          <w:p>
            <w:pPr>
              <w:pStyle w:val="LOnormal"/>
              <w:keepNext w:val="false"/>
              <w:keepLines w:val="false"/>
              <w:widowControl w:val="false"/>
              <w:shd w:val="clear" w:fill="auto"/>
              <w:spacing w:lineRule="auto" w:line="252" w:before="0" w:after="64"/>
              <w:ind w:left="108" w:right="14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e delle risorse professionali da destinare all'assistenza, all'autonomia e/o alla comunicazione, per l'anno successivo</w:t>
            </w: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216"/>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1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 xml:space="preserve"> </w:t>
            </w:r>
          </w:p>
          <w:p>
            <w:pPr>
              <w:pStyle w:val="LOnormal"/>
              <w:keepNext w:val="false"/>
              <w:keepLines w:val="false"/>
              <w:widowControl w:val="false"/>
              <w:shd w:val="clear" w:fill="auto"/>
              <w:spacing w:lineRule="auto" w:line="240" w:before="0" w:after="0"/>
              <w:ind w:left="-5" w:right="0"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4"/>
                <w:sz w:val="14"/>
                <w:szCs w:val="14"/>
                <w:u w:val="none"/>
                <w:shd w:fill="auto" w:val="clear"/>
                <w:vertAlign w:val="baseline"/>
              </w:rPr>
              <w:t>(Art.7, lettera d) D.Lgs 66/2017)</w:t>
            </w:r>
          </w:p>
        </w:tc>
        <w:tc>
          <w:tcPr>
            <w:tcW w:w="8077" w:type="dxa"/>
            <w:gridSpan w:val="3"/>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76" w:before="0" w:after="102"/>
              <w:ind w:left="108" w:right="102"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Partendo dalle osservazioni descritte nelle Sezioni 4 e 6 e dagli interventi descritti nelle Sezioni n. 5 e 7, tenuto conto </w:t>
            </w:r>
            <w:r>
              <w:rPr>
                <w:rFonts w:eastAsia="Arimo" w:cs="Arimo" w:ascii="Arimo" w:hAnsi="Arimo"/>
                <w:b w:val="false"/>
                <w:i w:val="false"/>
                <w:caps w:val="false"/>
                <w:smallCaps w:val="false"/>
                <w:strike w:val="false"/>
                <w:dstrike w:val="false"/>
                <w:color w:val="000000"/>
                <w:position w:val="0"/>
                <w:sz w:val="28"/>
                <w:sz w:val="28"/>
                <w:szCs w:val="2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del Verbale di accertamento</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 xml:space="preserve"> </w:t>
            </w:r>
            <w:r>
              <w:rPr>
                <w:rFonts w:eastAsia="Arimo" w:cs="Arimo" w:ascii="Arimo" w:hAnsi="Arimo"/>
                <w:b/>
                <w:i w:val="false"/>
                <w:caps w:val="false"/>
                <w:smallCaps w:val="false"/>
                <w:strike w:val="false"/>
                <w:dstrike w:val="false"/>
                <w:color w:val="000000"/>
                <w:position w:val="0"/>
                <w:sz w:val="28"/>
                <w:sz w:val="28"/>
                <w:szCs w:val="2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del Profilo di Funzionamento, e  del suo eventuale </w:t>
            </w:r>
            <w:r>
              <w:rPr>
                <w:rFonts w:eastAsia="Arimo" w:cs="Arimo" w:ascii="Arimo" w:hAnsi="Arimo"/>
                <w:b w:val="false"/>
                <w:i w:val="false"/>
                <w:caps w:val="false"/>
                <w:smallCaps w:val="false"/>
                <w:strike w:val="false"/>
                <w:dstrike w:val="false"/>
                <w:color w:val="000000"/>
                <w:position w:val="0"/>
                <w:sz w:val="28"/>
                <w:sz w:val="28"/>
                <w:szCs w:val="2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aggiornamento, e dei risultati raggiunti, nonché di eventuali difficoltà emerse durante l'anno: </w:t>
            </w:r>
          </w:p>
          <w:p>
            <w:pPr>
              <w:pStyle w:val="LOnormal"/>
              <w:keepNext w:val="false"/>
              <w:keepLines w:val="false"/>
              <w:widowControl w:val="false"/>
              <w:numPr>
                <w:ilvl w:val="0"/>
                <w:numId w:val="4"/>
              </w:numPr>
              <w:shd w:val="clear" w:fill="auto"/>
              <w:spacing w:lineRule="auto" w:line="252" w:before="0" w:after="83"/>
              <w:ind w:left="108" w:right="51" w:hanging="108"/>
              <w:jc w:val="left"/>
              <w:rPr>
                <w:caps w:val="false"/>
                <w:smallCaps w:val="fals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si indica il fabbisogno di risorse da destinare agli interventi di assistenza igienica e di base, nel modo seguente_______________________________________________________________ </w:t>
            </w:r>
          </w:p>
          <w:p>
            <w:pPr>
              <w:pStyle w:val="LOnormal"/>
              <w:keepNext w:val="false"/>
              <w:keepLines w:val="false"/>
              <w:widowControl w:val="false"/>
              <w:numPr>
                <w:ilvl w:val="0"/>
                <w:numId w:val="4"/>
              </w:numPr>
              <w:shd w:val="clear" w:fill="auto"/>
              <w:spacing w:lineRule="auto" w:line="290" w:before="0" w:after="49"/>
              <w:ind w:left="108" w:right="51" w:hanging="108"/>
              <w:jc w:val="left"/>
              <w:rPr>
                <w:caps w:val="false"/>
                <w:smallCaps w:val="fals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si indica, come segue, il fabbisogno di risorse professionali da destinare all'assistenza, all'autonomia e/o alla comunicazione - nell’ambito di quanto previsto dal Decreto Interministeriale 182/2020 e dall’Accordo di cui all’art. 3, comma 5</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bis</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del D.Lgs 66/2017 - per l'a. s. successivo:  tipologia di assistenza / figura professionale ________________________________________  per N. ore_________________(1).  </w:t>
            </w:r>
          </w:p>
          <w:p>
            <w:pPr>
              <w:pStyle w:val="LOnormal"/>
              <w:keepNext w:val="false"/>
              <w:keepLines w:val="false"/>
              <w:widowControl w:val="false"/>
              <w:shd w:val="clear" w:fill="auto"/>
              <w:spacing w:lineRule="auto" w:line="240" w:before="0" w:after="0"/>
              <w:ind w:left="-7"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sz w:val="28"/>
                <w:szCs w:val="28"/>
                <w:u w:val="none"/>
                <w:shd w:fill="auto" w:val="clear"/>
                <w:vertAlign w:val="subscript"/>
              </w:rPr>
              <w:t xml:space="preserve"> </w:t>
            </w:r>
          </w:p>
        </w:tc>
      </w:tr>
      <w:tr>
        <w:trPr>
          <w:trHeight w:val="1109" w:hRule="atLeast"/>
        </w:trPr>
        <w:tc>
          <w:tcPr>
            <w:tcW w:w="2120" w:type="dxa"/>
            <w:gridSpan w:val="2"/>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108" w:right="66"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Eventuali esigenze correlate al trasporto dell’alunno/a             da e verso la scuola</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8077" w:type="dxa"/>
            <w:gridSpan w:val="3"/>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bl>
    <w:p>
      <w:pPr>
        <w:pStyle w:val="LOnormal"/>
        <w:keepNext w:val="false"/>
        <w:keepLines w:val="false"/>
        <w:pageBreakBefore w:val="false"/>
        <w:widowControl/>
        <w:shd w:val="clear" w:fill="auto"/>
        <w:spacing w:lineRule="auto" w:line="218" w:before="0" w:after="270"/>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4"/>
          <w:sz w:val="14"/>
          <w:szCs w:val="14"/>
          <w:u w:val="none"/>
          <w:shd w:fill="auto" w:val="clear"/>
          <w:vertAlign w:val="baseline"/>
        </w:rPr>
        <w:t>(1) L’indicazione delle ore  è finalizzata unicamente  a permettere al Dirigente Scolastico di formulare la richiesta complessiva d’Istituto delle misure di sostegno ulteriori rispetto a quelle didattiche, da proporre e condividere con l’Ente Territoriale</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pageBreakBefore w:val="false"/>
        <w:widowControl/>
        <w:shd w:val="clear" w:fill="auto"/>
        <w:spacing w:lineRule="auto" w:line="259" w:before="0" w:after="0"/>
        <w:ind w:left="6" w:right="186"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Come risulta da verbale n. ___ allegato </w:t>
      </w:r>
    </w:p>
    <w:tbl>
      <w:tblPr>
        <w:tblStyle w:val="Table30"/>
        <w:tblW w:w="10068" w:type="dxa"/>
        <w:jc w:val="left"/>
        <w:tblInd w:w="407" w:type="dxa"/>
        <w:tblLayout w:type="fixed"/>
        <w:tblCellMar>
          <w:top w:w="0" w:type="dxa"/>
          <w:left w:w="108" w:type="dxa"/>
          <w:bottom w:w="0" w:type="dxa"/>
          <w:right w:w="108" w:type="dxa"/>
        </w:tblCellMar>
        <w:tblLook w:val="0000"/>
      </w:tblPr>
      <w:tblGrid>
        <w:gridCol w:w="535"/>
        <w:gridCol w:w="520"/>
        <w:gridCol w:w="2629"/>
        <w:gridCol w:w="3118"/>
        <w:gridCol w:w="3266"/>
      </w:tblGrid>
      <w:tr>
        <w:trPr>
          <w:trHeight w:val="535" w:hRule="atLeast"/>
        </w:trPr>
        <w:tc>
          <w:tcPr>
            <w:tcW w:w="535" w:type="dxa"/>
            <w:tcBorders>
              <w:top w:val="single" w:sz="4" w:space="0" w:color="000000"/>
              <w:left w:val="single" w:sz="4" w:space="0" w:color="000000"/>
              <w:bottom w:val="single" w:sz="4" w:space="0" w:color="000000"/>
            </w:tcBorders>
          </w:tcPr>
          <w:p>
            <w:pPr>
              <w:pStyle w:val="LOnormal"/>
              <w:keepNext w:val="true"/>
              <w:keepLines/>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c>
          <w:tcPr>
            <w:tcW w:w="520" w:type="dxa"/>
            <w:tcBorders>
              <w:top w:val="single" w:sz="4" w:space="0" w:color="000000"/>
              <w:bottom w:val="single" w:sz="4" w:space="0" w:color="000000"/>
            </w:tcBorders>
          </w:tcPr>
          <w:p>
            <w:pPr>
              <w:pStyle w:val="LOnormal"/>
              <w:keepNext w:val="true"/>
              <w:keepLines/>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c>
          <w:tcPr>
            <w:tcW w:w="2629" w:type="dxa"/>
            <w:tcBorders>
              <w:top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Nome e Cognome </w:t>
            </w:r>
          </w:p>
        </w:tc>
        <w:tc>
          <w:tcPr>
            <w:tcW w:w="3118"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40"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4"/>
                <w:sz w:val="14"/>
                <w:szCs w:val="14"/>
                <w:u w:val="none"/>
                <w:shd w:fill="auto" w:val="clear"/>
                <w:vertAlign w:val="baseline"/>
              </w:rPr>
              <w:t>*specificare a quale titolo ciascun componente interviene al GLO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266"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40" w:before="0" w:after="0"/>
              <w:ind w:left="94"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FIRMA </w:t>
            </w:r>
          </w:p>
        </w:tc>
      </w:tr>
      <w:tr>
        <w:trPr>
          <w:trHeight w:val="487" w:hRule="atLeast"/>
        </w:trPr>
        <w:tc>
          <w:tcPr>
            <w:tcW w:w="535" w:type="dxa"/>
            <w:tcBorders>
              <w:top w:val="single" w:sz="4" w:space="0" w:color="000000"/>
              <w:left w:val="single" w:sz="4" w:space="0" w:color="000000"/>
              <w:bottom w:val="single" w:sz="4" w:space="0" w:color="000000"/>
            </w:tcBorders>
          </w:tcPr>
          <w:p>
            <w:pPr>
              <w:pStyle w:val="LOnormal"/>
              <w:keepNext w:val="true"/>
              <w:keepLines/>
              <w:widowControl w:val="false"/>
              <w:shd w:val="clear" w:fill="auto"/>
              <w:spacing w:lineRule="auto" w:line="240" w:before="0" w:after="0"/>
              <w:ind w:left="140"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1.</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520" w:type="dxa"/>
            <w:tcBorders>
              <w:top w:val="single" w:sz="4" w:space="0" w:color="000000"/>
              <w:bottom w:val="single" w:sz="4" w:space="0" w:color="000000"/>
            </w:tcBorders>
          </w:tcPr>
          <w:p>
            <w:pPr>
              <w:pStyle w:val="LOnormal"/>
              <w:keepNext w:val="true"/>
              <w:keepLines/>
              <w:widowControl w:val="false"/>
              <w:shd w:val="clear" w:fill="auto"/>
              <w:spacing w:lineRule="auto" w:line="240" w:before="0" w:after="0"/>
              <w:ind w:left="3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629" w:type="dxa"/>
            <w:tcBorders>
              <w:top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c>
          <w:tcPr>
            <w:tcW w:w="3118"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40"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266"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40" w:before="0" w:after="0"/>
              <w:ind w:left="149" w:right="0" w:hanging="0"/>
              <w:jc w:val="center"/>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4"/>
                <w:sz w:val="24"/>
                <w:szCs w:val="24"/>
                <w:u w:val="none"/>
                <w:shd w:fill="auto" w:val="clear"/>
                <w:vertAlign w:val="baseline"/>
              </w:rPr>
              <w:t xml:space="preserve"> </w:t>
            </w:r>
          </w:p>
        </w:tc>
      </w:tr>
      <w:tr>
        <w:trPr>
          <w:trHeight w:val="485" w:hRule="atLeast"/>
        </w:trPr>
        <w:tc>
          <w:tcPr>
            <w:tcW w:w="535" w:type="dxa"/>
            <w:tcBorders>
              <w:top w:val="single" w:sz="4" w:space="0" w:color="000000"/>
              <w:left w:val="single" w:sz="4" w:space="0" w:color="000000"/>
              <w:bottom w:val="single" w:sz="4" w:space="0" w:color="000000"/>
            </w:tcBorders>
          </w:tcPr>
          <w:p>
            <w:pPr>
              <w:pStyle w:val="LOnormal"/>
              <w:keepNext w:val="true"/>
              <w:keepLines/>
              <w:widowControl w:val="false"/>
              <w:shd w:val="clear" w:fill="auto"/>
              <w:spacing w:lineRule="auto" w:line="240" w:before="0" w:after="0"/>
              <w:ind w:left="78"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2.</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520" w:type="dxa"/>
            <w:tcBorders>
              <w:top w:val="single" w:sz="4" w:space="0" w:color="000000"/>
              <w:bottom w:val="single" w:sz="4" w:space="0" w:color="000000"/>
            </w:tcBorders>
          </w:tcPr>
          <w:p>
            <w:pPr>
              <w:pStyle w:val="LOnormal"/>
              <w:keepNext w:val="true"/>
              <w:keepLines/>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629" w:type="dxa"/>
            <w:tcBorders>
              <w:top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c>
          <w:tcPr>
            <w:tcW w:w="3118"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40"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266"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40" w:before="0" w:after="0"/>
              <w:ind w:left="149" w:right="0" w:hanging="0"/>
              <w:jc w:val="center"/>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4"/>
                <w:sz w:val="24"/>
                <w:szCs w:val="24"/>
                <w:u w:val="none"/>
                <w:shd w:fill="auto" w:val="clear"/>
                <w:vertAlign w:val="baseline"/>
              </w:rPr>
              <w:t xml:space="preserve"> </w:t>
            </w:r>
          </w:p>
        </w:tc>
      </w:tr>
      <w:tr>
        <w:trPr>
          <w:trHeight w:val="487" w:hRule="atLeast"/>
        </w:trPr>
        <w:tc>
          <w:tcPr>
            <w:tcW w:w="535" w:type="dxa"/>
            <w:tcBorders>
              <w:top w:val="single" w:sz="4" w:space="0" w:color="000000"/>
              <w:left w:val="single" w:sz="4" w:space="0" w:color="000000"/>
              <w:bottom w:val="single" w:sz="4" w:space="0" w:color="000000"/>
            </w:tcBorders>
          </w:tcPr>
          <w:p>
            <w:pPr>
              <w:pStyle w:val="LOnormal"/>
              <w:keepNext w:val="true"/>
              <w:keepLines/>
              <w:widowControl w:val="false"/>
              <w:shd w:val="clear" w:fill="auto"/>
              <w:spacing w:lineRule="auto" w:line="240" w:before="0" w:after="0"/>
              <w:ind w:left="78"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3.</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520" w:type="dxa"/>
            <w:tcBorders>
              <w:top w:val="single" w:sz="4" w:space="0" w:color="000000"/>
              <w:bottom w:val="single" w:sz="4" w:space="0" w:color="000000"/>
            </w:tcBorders>
          </w:tcPr>
          <w:p>
            <w:pPr>
              <w:pStyle w:val="LOnormal"/>
              <w:keepNext w:val="true"/>
              <w:keepLines/>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629" w:type="dxa"/>
            <w:tcBorders>
              <w:top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c>
          <w:tcPr>
            <w:tcW w:w="3118"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40"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266"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40" w:before="0" w:after="0"/>
              <w:ind w:left="149" w:right="0" w:hanging="0"/>
              <w:jc w:val="center"/>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4"/>
                <w:sz w:val="24"/>
                <w:szCs w:val="24"/>
                <w:u w:val="none"/>
                <w:shd w:fill="auto" w:val="clear"/>
                <w:vertAlign w:val="baseline"/>
              </w:rPr>
              <w:t xml:space="preserve"> </w:t>
            </w:r>
          </w:p>
        </w:tc>
      </w:tr>
      <w:tr>
        <w:trPr>
          <w:trHeight w:val="485" w:hRule="atLeast"/>
        </w:trPr>
        <w:tc>
          <w:tcPr>
            <w:tcW w:w="535" w:type="dxa"/>
            <w:tcBorders>
              <w:top w:val="single" w:sz="4" w:space="0" w:color="000000"/>
              <w:left w:val="single" w:sz="4" w:space="0" w:color="000000"/>
              <w:bottom w:val="single" w:sz="4" w:space="0" w:color="000000"/>
            </w:tcBorders>
          </w:tcPr>
          <w:p>
            <w:pPr>
              <w:pStyle w:val="LOnormal"/>
              <w:keepNext w:val="true"/>
              <w:keepLines/>
              <w:widowControl w:val="false"/>
              <w:shd w:val="clear" w:fill="auto"/>
              <w:spacing w:lineRule="auto" w:line="240" w:before="0" w:after="0"/>
              <w:ind w:left="78"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4.</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520" w:type="dxa"/>
            <w:tcBorders>
              <w:top w:val="single" w:sz="4" w:space="0" w:color="000000"/>
              <w:bottom w:val="single" w:sz="4" w:space="0" w:color="000000"/>
            </w:tcBorders>
          </w:tcPr>
          <w:p>
            <w:pPr>
              <w:pStyle w:val="LOnormal"/>
              <w:keepNext w:val="true"/>
              <w:keepLines/>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629" w:type="dxa"/>
            <w:tcBorders>
              <w:top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c>
          <w:tcPr>
            <w:tcW w:w="3118"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40"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266"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40" w:before="0" w:after="0"/>
              <w:ind w:left="149" w:right="0" w:hanging="0"/>
              <w:jc w:val="center"/>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4"/>
                <w:sz w:val="24"/>
                <w:szCs w:val="24"/>
                <w:u w:val="none"/>
                <w:shd w:fill="auto" w:val="clear"/>
                <w:vertAlign w:val="baseline"/>
              </w:rPr>
              <w:t xml:space="preserve"> </w:t>
            </w:r>
          </w:p>
        </w:tc>
      </w:tr>
      <w:tr>
        <w:trPr>
          <w:trHeight w:val="488" w:hRule="atLeast"/>
        </w:trPr>
        <w:tc>
          <w:tcPr>
            <w:tcW w:w="535" w:type="dxa"/>
            <w:tcBorders>
              <w:top w:val="single" w:sz="4" w:space="0" w:color="000000"/>
              <w:left w:val="single" w:sz="4" w:space="0" w:color="000000"/>
              <w:bottom w:val="single" w:sz="4" w:space="0" w:color="000000"/>
            </w:tcBorders>
          </w:tcPr>
          <w:p>
            <w:pPr>
              <w:pStyle w:val="LOnormal"/>
              <w:keepNext w:val="true"/>
              <w:keepLines/>
              <w:widowControl w:val="false"/>
              <w:shd w:val="clear" w:fill="auto"/>
              <w:spacing w:lineRule="auto" w:line="240" w:before="0" w:after="0"/>
              <w:ind w:left="78"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5.</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520" w:type="dxa"/>
            <w:tcBorders>
              <w:top w:val="single" w:sz="4" w:space="0" w:color="000000"/>
              <w:bottom w:val="single" w:sz="4" w:space="0" w:color="000000"/>
            </w:tcBorders>
          </w:tcPr>
          <w:p>
            <w:pPr>
              <w:pStyle w:val="LOnormal"/>
              <w:keepNext w:val="true"/>
              <w:keepLines/>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629" w:type="dxa"/>
            <w:tcBorders>
              <w:top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c>
          <w:tcPr>
            <w:tcW w:w="3118"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40"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266"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40" w:before="0" w:after="0"/>
              <w:ind w:left="149" w:right="0" w:hanging="0"/>
              <w:jc w:val="center"/>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4"/>
                <w:sz w:val="24"/>
                <w:szCs w:val="24"/>
                <w:u w:val="none"/>
                <w:shd w:fill="auto" w:val="clear"/>
                <w:vertAlign w:val="baseline"/>
              </w:rPr>
              <w:t xml:space="preserve"> </w:t>
            </w:r>
          </w:p>
        </w:tc>
      </w:tr>
      <w:tr>
        <w:trPr>
          <w:trHeight w:val="485" w:hRule="atLeast"/>
        </w:trPr>
        <w:tc>
          <w:tcPr>
            <w:tcW w:w="535" w:type="dxa"/>
            <w:tcBorders>
              <w:top w:val="single" w:sz="4" w:space="0" w:color="000000"/>
              <w:left w:val="single" w:sz="4" w:space="0" w:color="000000"/>
              <w:bottom w:val="single" w:sz="4" w:space="0" w:color="000000"/>
            </w:tcBorders>
          </w:tcPr>
          <w:p>
            <w:pPr>
              <w:pStyle w:val="LOnormal"/>
              <w:keepNext w:val="false"/>
              <w:keepLines w:val="false"/>
              <w:widowControl w:val="false"/>
              <w:shd w:val="clear" w:fill="auto"/>
              <w:spacing w:lineRule="auto" w:line="240" w:before="0" w:after="0"/>
              <w:ind w:left="78"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6.</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520" w:type="dxa"/>
            <w:tcBorders>
              <w:top w:val="single" w:sz="4" w:space="0" w:color="000000"/>
              <w:bottom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629" w:type="dxa"/>
            <w:tcBorders>
              <w:top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c>
          <w:tcPr>
            <w:tcW w:w="311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26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149" w:right="0" w:hanging="0"/>
              <w:jc w:val="center"/>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4"/>
                <w:sz w:val="24"/>
                <w:szCs w:val="24"/>
                <w:u w:val="none"/>
                <w:shd w:fill="auto" w:val="clear"/>
                <w:vertAlign w:val="baseline"/>
              </w:rPr>
              <w:t xml:space="preserve"> </w:t>
            </w:r>
          </w:p>
        </w:tc>
      </w:tr>
      <w:tr>
        <w:trPr>
          <w:trHeight w:val="487" w:hRule="atLeast"/>
        </w:trPr>
        <w:tc>
          <w:tcPr>
            <w:tcW w:w="535" w:type="dxa"/>
            <w:tcBorders>
              <w:top w:val="single" w:sz="4" w:space="0" w:color="000000"/>
              <w:left w:val="single" w:sz="4" w:space="0" w:color="000000"/>
              <w:bottom w:val="single" w:sz="4" w:space="0" w:color="000000"/>
            </w:tcBorders>
          </w:tcPr>
          <w:p>
            <w:pPr>
              <w:pStyle w:val="LOnormal"/>
              <w:keepNext w:val="false"/>
              <w:keepLines w:val="false"/>
              <w:widowControl w:val="false"/>
              <w:shd w:val="clear" w:fill="auto"/>
              <w:spacing w:lineRule="auto" w:line="240" w:before="0" w:after="0"/>
              <w:ind w:left="78"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7.</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520" w:type="dxa"/>
            <w:tcBorders>
              <w:top w:val="single" w:sz="4" w:space="0" w:color="000000"/>
              <w:bottom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629" w:type="dxa"/>
            <w:tcBorders>
              <w:top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c>
          <w:tcPr>
            <w:tcW w:w="311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26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149" w:right="0" w:hanging="0"/>
              <w:jc w:val="center"/>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4"/>
                <w:sz w:val="24"/>
                <w:szCs w:val="24"/>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val="false"/>
          <w:caps w:val="false"/>
          <w:smallCaps w:val="false"/>
          <w:strike w:val="false"/>
          <w:dstrike w:val="false"/>
          <w:color w:val="FF0000"/>
          <w:position w:val="0"/>
          <w:sz w:val="22"/>
          <w:sz w:val="22"/>
          <w:szCs w:val="22"/>
          <w:u w:val="none"/>
          <w:shd w:fill="auto" w:val="clear"/>
          <w:vertAlign w:val="baseline"/>
        </w:rPr>
        <w:t xml:space="preserve"> </w:t>
      </w:r>
      <w:r>
        <w:rPr>
          <w:rFonts w:eastAsia="Calibri" w:cs="Calibri"/>
          <w:b w:val="false"/>
          <w:i w:val="false"/>
          <w:caps w:val="false"/>
          <w:smallCaps w:val="false"/>
          <w:strike w:val="false"/>
          <w:dstrike w:val="false"/>
          <w:color w:val="FF0000"/>
          <w:position w:val="0"/>
          <w:sz w:val="22"/>
          <w:sz w:val="22"/>
          <w:szCs w:val="22"/>
          <w:u w:val="none"/>
          <w:shd w:fill="auto" w:val="clear"/>
          <w:vertAlign w:val="baseline"/>
        </w:rPr>
        <w:tab/>
      </w:r>
      <w:r>
        <w:rPr>
          <w:rFonts w:eastAsia="Tahoma" w:cs="Tahoma" w:ascii="Tahoma" w:hAnsi="Tahoma"/>
          <w:b/>
          <w:i w:val="false"/>
          <w:caps w:val="false"/>
          <w:smallCaps w:val="false"/>
          <w:strike w:val="false"/>
          <w:dstrike w:val="false"/>
          <w:color w:val="FF0000"/>
          <w:position w:val="0"/>
          <w:sz w:val="24"/>
          <w:sz w:val="24"/>
          <w:szCs w:val="24"/>
          <w:u w:val="none"/>
          <w:shd w:fill="auto" w:val="clear"/>
          <w:vertAlign w:val="baseline"/>
        </w:rPr>
        <w:t xml:space="preserve"> </w:t>
      </w:r>
    </w:p>
    <w:p>
      <w:pPr>
        <w:pStyle w:val="LOnormal"/>
        <w:keepNext w:val="true"/>
        <w:keepLines/>
        <w:pageBreakBefore w:val="false"/>
        <w:widowControl/>
        <w:pBdr>
          <w:bottom w:val="single" w:sz="4" w:space="1" w:color="000000"/>
        </w:pBdr>
        <w:shd w:val="clear" w:fill="auto"/>
        <w:spacing w:lineRule="auto" w:line="259" w:before="360" w:after="107"/>
        <w:ind w:left="73" w:right="0" w:hanging="11"/>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12. PEI Provvisorio per l'a. s. successivo  </w:t>
      </w:r>
    </w:p>
    <w:p>
      <w:pPr>
        <w:pStyle w:val="LOnormal"/>
        <w:keepNext w:val="false"/>
        <w:keepLines w:val="false"/>
        <w:pageBreakBefore w:val="false"/>
        <w:widowControl/>
        <w:shd w:val="clear" w:fill="auto"/>
        <w:spacing w:lineRule="auto" w:line="259" w:before="0" w:after="0"/>
        <w:ind w:left="7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16"/>
          <w:sz w:val="16"/>
          <w:szCs w:val="16"/>
          <w:u w:val="none"/>
          <w:shd w:fill="auto" w:val="clear"/>
          <w:vertAlign w:val="baseline"/>
        </w:rPr>
        <w:t xml:space="preserve">[da compilare a seguito del primo accertamento della condizione di disabilità in età evolutiva ai fini dell’inclusione scolastica] </w:t>
      </w:r>
    </w:p>
    <w:p>
      <w:pPr>
        <w:pStyle w:val="LOnormal"/>
        <w:keepNext w:val="false"/>
        <w:keepLines w:val="false"/>
        <w:pageBreakBefore w:val="false"/>
        <w:widowControl/>
        <w:shd w:val="clear" w:fill="auto"/>
        <w:spacing w:lineRule="auto" w:line="259" w:before="0" w:after="166"/>
        <w:ind w:left="49"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mc:AlternateContent>
          <mc:Choice Requires="wpg">
            <w:drawing>
              <wp:anchor behindDoc="0" distT="0" distB="0" distL="0" distR="0" simplePos="0" locked="0" layoutInCell="0" allowOverlap="1" relativeHeight="2">
                <wp:simplePos x="0" y="0"/>
                <wp:positionH relativeFrom="column">
                  <wp:posOffset>0</wp:posOffset>
                </wp:positionH>
                <wp:positionV relativeFrom="paragraph">
                  <wp:posOffset>635</wp:posOffset>
                </wp:positionV>
                <wp:extent cx="6748780" cy="8890"/>
                <wp:effectExtent l="0" t="0" r="0" b="0"/>
                <wp:wrapNone/>
                <wp:docPr id="11" name="Immagine8"/>
                <a:graphic xmlns:a="http://schemas.openxmlformats.org/drawingml/2006/main">
                  <a:graphicData uri="http://schemas.microsoft.com/office/word/2010/wordprocessingGroup">
                    <wpg:wgp>
                      <wpg:cNvGrpSpPr/>
                      <wpg:grpSpPr>
                        <a:xfrm>
                          <a:off x="0" y="0"/>
                          <a:ext cx="6748200" cy="8280"/>
                        </a:xfrm>
                      </wpg:grpSpPr>
                      <wpg:grpSp>
                        <wpg:cNvGrpSpPr/>
                        <wpg:grpSpPr>
                          <a:xfrm>
                            <a:off x="0" y="0"/>
                            <a:ext cx="6748200" cy="8280"/>
                          </a:xfrm>
                        </wpg:grpSpPr>
                        <wps:wsp>
                          <wps:cNvSpPr/>
                          <wps:spPr>
                            <a:xfrm>
                              <a:off x="0" y="0"/>
                              <a:ext cx="6748200" cy="4320"/>
                            </a:xfrm>
                            <a:prstGeom prst="rect">
                              <a:avLst/>
                            </a:prstGeom>
                            <a:noFill/>
                            <a:ln w="0">
                              <a:noFill/>
                            </a:ln>
                          </wps:spPr>
                          <wps:style>
                            <a:lnRef idx="0"/>
                            <a:fillRef idx="0"/>
                            <a:effectRef idx="0"/>
                            <a:fontRef idx="minor"/>
                          </wps:style>
                          <wps:bodyPr/>
                        </wps:wsp>
                        <wps:wsp>
                          <wps:cNvSpPr/>
                          <wps:spPr>
                            <a:xfrm>
                              <a:off x="0" y="0"/>
                              <a:ext cx="6748200" cy="8280"/>
                            </a:xfrm>
                            <a:custGeom>
                              <a:avLst/>
                              <a:gdLst/>
                              <a:ahLst/>
                              <a:rect l="l" t="t" r="r" b="b"/>
                              <a:pathLst>
                                <a:path w="6746494" h="9144">
                                  <a:moveTo>
                                    <a:pt x="0" y="0"/>
                                  </a:moveTo>
                                  <a:lnTo>
                                    <a:pt x="6746494" y="0"/>
                                  </a:lnTo>
                                  <a:lnTo>
                                    <a:pt x="6746494" y="9144"/>
                                  </a:lnTo>
                                  <a:lnTo>
                                    <a:pt x="0" y="9144"/>
                                  </a:lnTo>
                                  <a:lnTo>
                                    <a:pt x="0" y="0"/>
                                  </a:lnTo>
                                </a:path>
                              </a:pathLst>
                            </a:custGeom>
                            <a:solidFill>
                              <a:srgbClr val="000000"/>
                            </a:solidFill>
                            <a:ln w="0">
                              <a:noFill/>
                            </a:ln>
                          </wps:spPr>
                          <wps:style>
                            <a:lnRef idx="0"/>
                            <a:fillRef idx="0"/>
                            <a:effectRef idx="0"/>
                            <a:fontRef idx="minor"/>
                          </wps:style>
                          <wps:bodyPr/>
                        </wps:wsp>
                      </wpg:grpSp>
                    </wpg:wgp>
                  </a:graphicData>
                </a:graphic>
              </wp:anchor>
            </w:drawing>
          </mc:Choice>
          <mc:Fallback>
            <w:pict>
              <v:group id="shape_0" alt="Immagine8" style="position:absolute;margin-left:0pt;margin-top:0.05pt;width:531.35pt;height:0.65pt" coordorigin="0,1" coordsize="10627,13">
                <v:group id="shape_0" style="position:absolute;left:0;top:1;width:10627;height:13">
                  <v:rect id="shape_0" stroked="f" style="position:absolute;left:0;top:1;width:10626;height:6;mso-wrap-style:none;v-text-anchor:middle">
                    <v:fill o:detectmouseclick="t" on="false"/>
                    <v:stroke color="#3465a4" joinstyle="round" endcap="flat"/>
                    <w10:wrap type="none"/>
                  </v:rect>
                </v:group>
              </v:group>
            </w:pict>
          </mc:Fallback>
        </mc:AlternateContent>
      </w:r>
    </w:p>
    <w:tbl>
      <w:tblPr>
        <w:tblStyle w:val="Table31"/>
        <w:tblW w:w="10034" w:type="dxa"/>
        <w:jc w:val="left"/>
        <w:tblInd w:w="203" w:type="dxa"/>
        <w:tblLayout w:type="fixed"/>
        <w:tblCellMar>
          <w:top w:w="0" w:type="dxa"/>
          <w:left w:w="108" w:type="dxa"/>
          <w:bottom w:w="0" w:type="dxa"/>
          <w:right w:w="108" w:type="dxa"/>
        </w:tblCellMar>
        <w:tblLook w:val="0000"/>
      </w:tblPr>
      <w:tblGrid>
        <w:gridCol w:w="2110"/>
        <w:gridCol w:w="2127"/>
        <w:gridCol w:w="993"/>
        <w:gridCol w:w="996"/>
        <w:gridCol w:w="1131"/>
        <w:gridCol w:w="1133"/>
        <w:gridCol w:w="1543"/>
      </w:tblGrid>
      <w:tr>
        <w:trPr>
          <w:trHeight w:val="1222" w:hRule="atLeast"/>
          <w:cantSplit w:val="true"/>
        </w:trPr>
        <w:tc>
          <w:tcPr>
            <w:tcW w:w="2110" w:type="dxa"/>
            <w:vMerge w:val="restart"/>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161"/>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Proposta del numero di ore di sostegno alla classe per l'anno successivo</w:t>
            </w: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6"/>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(Art. 7, lettera d) D.Lgs </w:t>
            </w:r>
          </w:p>
          <w:p>
            <w:pPr>
              <w:pStyle w:val="LOnormal"/>
              <w:keepNext w:val="false"/>
              <w:keepLines w:val="false"/>
              <w:widowControl w:val="false"/>
              <w:shd w:val="clear" w:fill="auto"/>
              <w:tabs>
                <w:tab w:val="clear" w:pos="720"/>
                <w:tab w:val="center" w:pos="1032" w:leader="none"/>
              </w:tabs>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ab/>
              <w:t xml:space="preserve">66/2017) </w:t>
            </w:r>
          </w:p>
        </w:tc>
        <w:tc>
          <w:tcPr>
            <w:tcW w:w="7923" w:type="dxa"/>
            <w:gridSpan w:val="6"/>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2" w:before="0" w:after="118"/>
              <w:ind w:left="2" w:right="62"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p>
        </w:tc>
      </w:tr>
      <w:tr>
        <w:trPr>
          <w:trHeight w:val="1394" w:hRule="atLeast"/>
          <w:cantSplit w:val="true"/>
        </w:trPr>
        <w:tc>
          <w:tcPr>
            <w:tcW w:w="2110" w:type="dxa"/>
            <w:vMerge w:val="continue"/>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76"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c>
          <w:tcPr>
            <w:tcW w:w="2127"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2" w:right="28"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16"/>
                <w:sz w:val="16"/>
                <w:szCs w:val="16"/>
                <w:u w:val="none"/>
                <w:shd w:fill="auto" w:val="clear"/>
                <w:vertAlign w:val="baseline"/>
              </w:rPr>
              <w:t>Entità delle difficoltà nello svolgimento delle attività comprese in ciascun dominio/dimensione tenendo conto dei fattori ambientali implicati</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40" w:before="0" w:after="116"/>
              <w:ind w:left="0" w:right="62" w:hanging="0"/>
              <w:jc w:val="center"/>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Assente </w:t>
            </w:r>
          </w:p>
          <w:p>
            <w:pPr>
              <w:pStyle w:val="LOnormal"/>
              <w:keepNext w:val="false"/>
              <w:keepLines w:val="false"/>
              <w:widowControl w:val="false"/>
              <w:shd w:val="clear" w:fill="auto"/>
              <w:spacing w:lineRule="auto" w:line="240" w:before="0" w:after="0"/>
              <w:ind w:left="0" w:right="62" w:hanging="0"/>
              <w:jc w:val="center"/>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2"/>
                <w:sz w:val="22"/>
                <w:szCs w:val="22"/>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2"/>
                <w:sz w:val="22"/>
                <w:szCs w:val="22"/>
                <w:u w:val="none"/>
                <w:shd w:fill="auto" w:val="clear"/>
                <w:vertAlign w:val="baseline"/>
              </w:rPr>
              <w:t xml:space="preserve"> </w:t>
            </w:r>
          </w:p>
        </w:tc>
        <w:tc>
          <w:tcPr>
            <w:tcW w:w="996"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40" w:before="0" w:after="116"/>
              <w:ind w:left="25" w:right="0" w:hanging="0"/>
              <w:jc w:val="center"/>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Lieve</w:t>
            </w:r>
            <w:r>
              <w:rPr>
                <w:rFonts w:eastAsia="Arimo" w:cs="Arimo" w:ascii="Arimo" w:hAnsi="Arimo"/>
                <w:b w:val="false"/>
                <w:i w:val="false"/>
                <w:caps w:val="false"/>
                <w:smallCaps w:val="false"/>
                <w:strike w:val="false"/>
                <w:dstrike w:val="false"/>
                <w:color w:val="000000"/>
                <w:position w:val="0"/>
                <w:sz w:val="18"/>
                <w:sz w:val="18"/>
                <w:szCs w:val="18"/>
                <w:u w:val="none"/>
                <w:shd w:fill="auto" w:val="clear"/>
                <w:vertAlign w:val="baseline"/>
              </w:rPr>
              <w:t></w:t>
            </w:r>
          </w:p>
          <w:p>
            <w:pPr>
              <w:pStyle w:val="LOnormal"/>
              <w:keepNext w:val="false"/>
              <w:keepLines w:val="false"/>
              <w:widowControl w:val="false"/>
              <w:shd w:val="clear" w:fill="auto"/>
              <w:spacing w:lineRule="auto" w:line="240" w:before="0" w:after="0"/>
              <w:ind w:left="0" w:right="64" w:hanging="0"/>
              <w:jc w:val="center"/>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2"/>
                <w:sz w:val="22"/>
                <w:szCs w:val="22"/>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2"/>
                <w:sz w:val="22"/>
                <w:szCs w:val="22"/>
                <w:u w:val="none"/>
                <w:shd w:fill="auto" w:val="clear"/>
                <w:vertAlign w:val="baseline"/>
              </w:rPr>
              <w:t xml:space="preserve"> </w:t>
            </w:r>
          </w:p>
        </w:tc>
        <w:tc>
          <w:tcPr>
            <w:tcW w:w="1131"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40" w:before="0" w:after="116"/>
              <w:ind w:left="0" w:right="66" w:hanging="0"/>
              <w:jc w:val="center"/>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Media </w:t>
            </w:r>
          </w:p>
          <w:p>
            <w:pPr>
              <w:pStyle w:val="LOnormal"/>
              <w:keepNext w:val="false"/>
              <w:keepLines w:val="false"/>
              <w:widowControl w:val="false"/>
              <w:shd w:val="clear" w:fill="auto"/>
              <w:spacing w:lineRule="auto" w:line="240" w:before="0" w:after="0"/>
              <w:ind w:left="0" w:right="65" w:hanging="0"/>
              <w:jc w:val="center"/>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2"/>
                <w:sz w:val="22"/>
                <w:szCs w:val="22"/>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2"/>
                <w:sz w:val="22"/>
                <w:szCs w:val="22"/>
                <w:u w:val="none"/>
                <w:shd w:fill="auto" w:val="clear"/>
                <w:vertAlign w:val="baseline"/>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40" w:before="0" w:after="116"/>
              <w:ind w:left="0" w:right="64" w:hanging="0"/>
              <w:jc w:val="center"/>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Elevata </w:t>
            </w:r>
          </w:p>
          <w:p>
            <w:pPr>
              <w:pStyle w:val="LOnormal"/>
              <w:keepNext w:val="false"/>
              <w:keepLines w:val="false"/>
              <w:widowControl w:val="false"/>
              <w:shd w:val="clear" w:fill="auto"/>
              <w:spacing w:lineRule="auto" w:line="240" w:before="0" w:after="0"/>
              <w:ind w:left="0" w:right="63" w:hanging="0"/>
              <w:jc w:val="center"/>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2"/>
                <w:sz w:val="22"/>
                <w:szCs w:val="22"/>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2"/>
                <w:sz w:val="22"/>
                <w:szCs w:val="22"/>
                <w:u w:val="none"/>
                <w:shd w:fill="auto" w:val="clear"/>
                <w:vertAlign w:val="baseline"/>
              </w:rPr>
              <w:t xml:space="preserve"> </w:t>
            </w:r>
          </w:p>
        </w:tc>
        <w:tc>
          <w:tcPr>
            <w:tcW w:w="1543"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40" w:before="0" w:after="116"/>
              <w:ind w:left="0" w:right="64" w:hanging="0"/>
              <w:jc w:val="center"/>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Molto elevata </w:t>
            </w:r>
          </w:p>
          <w:p>
            <w:pPr>
              <w:pStyle w:val="LOnormal"/>
              <w:keepNext w:val="false"/>
              <w:keepLines w:val="false"/>
              <w:widowControl w:val="false"/>
              <w:shd w:val="clear" w:fill="auto"/>
              <w:spacing w:lineRule="auto" w:line="240" w:before="0" w:after="0"/>
              <w:ind w:left="0" w:right="65" w:hanging="0"/>
              <w:jc w:val="center"/>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2"/>
                <w:sz w:val="22"/>
                <w:szCs w:val="22"/>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2"/>
                <w:sz w:val="22"/>
                <w:szCs w:val="22"/>
                <w:u w:val="none"/>
                <w:shd w:fill="auto" w:val="clear"/>
                <w:vertAlign w:val="baseline"/>
              </w:rPr>
              <w:t xml:space="preserve"> </w:t>
            </w:r>
          </w:p>
        </w:tc>
      </w:tr>
      <w:tr>
        <w:trPr>
          <w:trHeight w:val="921" w:hRule="atLeast"/>
          <w:cantSplit w:val="true"/>
        </w:trPr>
        <w:tc>
          <w:tcPr>
            <w:tcW w:w="2110" w:type="dxa"/>
            <w:vMerge w:val="continue"/>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76"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c>
          <w:tcPr>
            <w:tcW w:w="7923" w:type="dxa"/>
            <w:gridSpan w:val="6"/>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117"/>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Ore di sostegno richieste per l'a. s. successivo: ________ </w:t>
            </w:r>
          </w:p>
          <w:p>
            <w:pPr>
              <w:pStyle w:val="LOnormal"/>
              <w:keepNext w:val="false"/>
              <w:keepLines w:val="false"/>
              <w:widowControl w:val="false"/>
              <w:shd w:val="clear" w:fill="auto"/>
              <w:spacing w:lineRule="auto" w:line="240"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con la seguente motivazione: </w:t>
            </w:r>
          </w:p>
        </w:tc>
      </w:tr>
    </w:tbl>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 </w:t>
      </w:r>
    </w:p>
    <w:p>
      <w:pPr>
        <w:pStyle w:val="LOnormal"/>
        <w:keepNext w:val="true"/>
        <w:keepLines/>
        <w:pageBreakBefore w:val="false"/>
        <w:widowControl/>
        <w:pBdr>
          <w:bottom w:val="single" w:sz="4" w:space="1" w:color="000000"/>
        </w:pBdr>
        <w:shd w:val="clear" w:fill="auto"/>
        <w:spacing w:lineRule="auto" w:line="259" w:before="360" w:after="107"/>
        <w:ind w:left="73" w:right="0" w:hanging="11"/>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Interventi necessari per garantire il diritto allo studio e la frequenza </w:t>
      </w:r>
    </w:p>
    <w:p>
      <w:pPr>
        <w:pStyle w:val="LOnormal"/>
        <w:keepNext w:val="true"/>
        <w:keepLines/>
        <w:pageBreakBefore w:val="false"/>
        <w:widowControl/>
        <w:pBdr>
          <w:bottom w:val="single" w:sz="4" w:space="1" w:color="000000"/>
        </w:pBdr>
        <w:shd w:val="clear" w:fill="auto"/>
        <w:spacing w:lineRule="auto" w:line="259" w:before="0" w:after="0"/>
        <w:ind w:left="73"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Assistenza  </w:t>
      </w:r>
    </w:p>
    <w:tbl>
      <w:tblPr>
        <w:tblStyle w:val="Table32"/>
        <w:tblW w:w="10203" w:type="dxa"/>
        <w:jc w:val="center"/>
        <w:tblInd w:w="0" w:type="dxa"/>
        <w:tblLayout w:type="fixed"/>
        <w:tblCellMar>
          <w:top w:w="0" w:type="dxa"/>
          <w:left w:w="108" w:type="dxa"/>
          <w:bottom w:w="0" w:type="dxa"/>
          <w:right w:w="108" w:type="dxa"/>
        </w:tblCellMar>
        <w:tblLook w:val="0000"/>
      </w:tblPr>
      <w:tblGrid>
        <w:gridCol w:w="1546"/>
        <w:gridCol w:w="3407"/>
        <w:gridCol w:w="4887"/>
        <w:gridCol w:w="362"/>
      </w:tblGrid>
      <w:tr>
        <w:trPr>
          <w:trHeight w:val="4024" w:hRule="atLeast"/>
        </w:trPr>
        <w:tc>
          <w:tcPr>
            <w:tcW w:w="4953" w:type="dxa"/>
            <w:gridSpan w:val="2"/>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35" w:before="0" w:after="120"/>
              <w:ind w:left="34"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Assistenza di base (</w:t>
            </w:r>
            <w:r>
              <w:rPr>
                <w:rFonts w:eastAsia="Tahoma" w:cs="Tahoma" w:ascii="Tahoma" w:hAnsi="Tahoma"/>
                <w:b/>
                <w:i w:val="false"/>
                <w:caps w:val="false"/>
                <w:smallCaps w:val="false"/>
                <w:strike w:val="false"/>
                <w:dstrike w:val="false"/>
                <w:color w:val="000000"/>
                <w:position w:val="0"/>
                <w:sz w:val="18"/>
                <w:sz w:val="18"/>
                <w:szCs w:val="18"/>
                <w:u w:val="none"/>
                <w:shd w:fill="auto" w:val="clear"/>
                <w:vertAlign w:val="baseline"/>
              </w:rPr>
              <w:t>per azioni di mera assistenza materiale, non riconducibili ad interventi educativi</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40" w:before="0" w:after="96"/>
              <w:ind w:left="2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igienica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w:t>
            </w:r>
          </w:p>
          <w:p>
            <w:pPr>
              <w:pStyle w:val="LOnormal"/>
              <w:keepNext w:val="false"/>
              <w:keepLines w:val="false"/>
              <w:widowControl w:val="false"/>
              <w:shd w:val="clear" w:fill="auto"/>
              <w:spacing w:lineRule="auto" w:line="348" w:before="0" w:after="3"/>
              <w:ind w:left="21" w:right="2633"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spostamenti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mensa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w:t>
            </w:r>
          </w:p>
          <w:p>
            <w:pPr>
              <w:pStyle w:val="LOnormal"/>
              <w:keepNext w:val="false"/>
              <w:keepLines w:val="false"/>
              <w:widowControl w:val="false"/>
              <w:shd w:val="clear" w:fill="auto"/>
              <w:spacing w:lineRule="auto" w:line="240" w:before="0" w:after="94"/>
              <w:ind w:left="2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altro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(specificare………………………………….) </w:t>
            </w:r>
          </w:p>
          <w:p>
            <w:pPr>
              <w:pStyle w:val="LOnormal"/>
              <w:keepNext w:val="false"/>
              <w:keepLines w:val="false"/>
              <w:widowControl w:val="false"/>
              <w:shd w:val="clear" w:fill="auto"/>
              <w:spacing w:lineRule="auto" w:line="240" w:before="0" w:after="0"/>
              <w:ind w:left="34"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Dati relativi all’assistenza di base (collaboratori scolastici,  organizzazione oraria ritenuta necessaria)</w:t>
            </w:r>
            <w:r>
              <w:rPr>
                <w:rFonts w:eastAsia="Tahoma" w:cs="Tahoma" w:ascii="Tahoma" w:hAnsi="Tahoma"/>
                <w:b/>
                <w:i w:val="false"/>
                <w:caps w:val="false"/>
                <w:smallCaps w:val="false"/>
                <w:strike w:val="false"/>
                <w:dstrike w:val="false"/>
                <w:color w:val="000000"/>
                <w:position w:val="0"/>
                <w:sz w:val="18"/>
                <w:sz w:val="18"/>
                <w:szCs w:val="18"/>
                <w:u w:val="none"/>
                <w:shd w:fill="auto" w:val="clear"/>
                <w:vertAlign w:val="baseline"/>
              </w:rPr>
              <w:t xml:space="preserve"> </w:t>
            </w:r>
          </w:p>
        </w:tc>
        <w:tc>
          <w:tcPr>
            <w:tcW w:w="5249" w:type="dxa"/>
            <w:gridSpan w:val="2"/>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35" w:before="0" w:after="120"/>
              <w:ind w:left="16" w:right="0" w:hanging="0"/>
              <w:jc w:val="both"/>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Assistenza specialistica all’autonomia e/o alla comunicazione (</w:t>
            </w:r>
            <w:r>
              <w:rPr>
                <w:rFonts w:eastAsia="Tahoma" w:cs="Tahoma" w:ascii="Tahoma" w:hAnsi="Tahoma"/>
                <w:b/>
                <w:i w:val="false"/>
                <w:caps w:val="false"/>
                <w:smallCaps w:val="false"/>
                <w:strike w:val="false"/>
                <w:dstrike w:val="false"/>
                <w:color w:val="000000"/>
                <w:position w:val="0"/>
                <w:sz w:val="18"/>
                <w:sz w:val="18"/>
                <w:szCs w:val="18"/>
                <w:u w:val="none"/>
                <w:shd w:fill="auto" w:val="clear"/>
                <w:vertAlign w:val="baseline"/>
              </w:rPr>
              <w:t>per azioni riconducibili ad interventi educativi</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40" w:before="0" w:after="99"/>
              <w:ind w:left="16"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single"/>
                <w:shd w:fill="auto" w:val="clear"/>
                <w:vertAlign w:val="baseline"/>
              </w:rPr>
              <w:t>Comunicazione:</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28" w:before="0" w:after="3"/>
              <w:ind w:left="3" w:right="235"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assistenza a bambini/e con disabilità visiva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assistenza a bambini/e con disabilità uditiva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assistenza ad alunni/e  con disabilità intellettive e disturbi del neurosviluppo</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40" w:before="0" w:after="0"/>
              <w:ind w:left="16"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40" w:before="0" w:after="140"/>
              <w:ind w:left="16"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single"/>
                <w:shd w:fill="auto" w:val="clear"/>
                <w:vertAlign w:val="baseline"/>
              </w:rPr>
              <w:t>Educazione e sviluppo dell'autonomia, nella:</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28" w:before="0" w:after="120"/>
              <w:ind w:left="3" w:right="66"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cura di sé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mensa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altro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(specificare ……………………………………………….) </w:t>
            </w:r>
          </w:p>
          <w:p>
            <w:pPr>
              <w:pStyle w:val="LOnormal"/>
              <w:keepNext w:val="false"/>
              <w:keepLines w:val="false"/>
              <w:widowControl w:val="false"/>
              <w:shd w:val="clear" w:fill="auto"/>
              <w:spacing w:lineRule="auto" w:line="240" w:before="0" w:after="0"/>
              <w:ind w:left="16"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Dati relativi agli interventi educativi all’autonomia e alla </w:t>
            </w:r>
          </w:p>
          <w:p>
            <w:pPr>
              <w:pStyle w:val="LOnormal"/>
              <w:keepNext w:val="false"/>
              <w:keepLines w:val="false"/>
              <w:widowControl w:val="false"/>
              <w:shd w:val="clear" w:fill="auto"/>
              <w:spacing w:lineRule="auto" w:line="240" w:before="0" w:after="0"/>
              <w:ind w:left="16"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comunicazione (educatori, organizzazione oraria ritenuta necessaria)………………………………………………………………. </w:t>
            </w:r>
          </w:p>
        </w:tc>
      </w:tr>
      <w:tr>
        <w:trPr>
          <w:trHeight w:val="3340" w:hRule="atLeast"/>
        </w:trPr>
        <w:tc>
          <w:tcPr>
            <w:tcW w:w="9840" w:type="dxa"/>
            <w:gridSpan w:val="3"/>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35" w:before="0" w:after="0"/>
              <w:ind w:left="0" w:right="46"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Esigenze di tipo sanitario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comprendono le eventuali somministrazioni di farmaci o altri interventi a supporto di funzioni vitali da assicurare, secondo i bisogni, durante l’orario scolastico.  Somministrazioni di farmaci: </w:t>
            </w:r>
          </w:p>
          <w:p>
            <w:pPr>
              <w:pStyle w:val="LOnormal"/>
              <w:keepNext w:val="false"/>
              <w:keepLines w:val="false"/>
              <w:widowControl w:val="false"/>
              <w:shd w:val="clear" w:fill="auto"/>
              <w:spacing w:lineRule="auto" w:line="240" w:before="0" w:after="24"/>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p>
            <w:pPr>
              <w:pStyle w:val="LOnormal"/>
              <w:keepNext w:val="false"/>
              <w:keepLines w:val="false"/>
              <w:widowControl w:val="false"/>
              <w:shd w:val="clear" w:fill="auto"/>
              <w:spacing w:lineRule="auto" w:line="235" w:before="0" w:after="1"/>
              <w:ind w:left="0" w:right="41"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pPr>
              <w:pStyle w:val="LOnormal"/>
              <w:keepNext w:val="false"/>
              <w:keepLines w:val="false"/>
              <w:widowControl w:val="false"/>
              <w:shd w:val="clear" w:fill="auto"/>
              <w:spacing w:lineRule="auto" w:line="235" w:before="0" w:after="0"/>
              <w:ind w:left="0" w:right="0"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 comportano cognizioni specialistiche e discrezionalità tecnica da parte dell’adulto somministratore, tali da richiedere il coinvolgimento di figure professionali esterne. </w:t>
            </w:r>
          </w:p>
          <w:p>
            <w:pPr>
              <w:pStyle w:val="LOnormal"/>
              <w:keepNext w:val="false"/>
              <w:keepLines w:val="false"/>
              <w:widowControl w:val="false"/>
              <w:shd w:val="clear" w:fill="auto"/>
              <w:spacing w:lineRule="auto" w:line="240" w:before="0" w:after="24"/>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p>
            <w:pPr>
              <w:pStyle w:val="LOnormal"/>
              <w:keepNext w:val="false"/>
              <w:keepLines w:val="false"/>
              <w:widowControl w:val="false"/>
              <w:shd w:val="clear" w:fill="auto"/>
              <w:spacing w:lineRule="auto" w:line="240" w:before="0" w:after="0"/>
              <w:ind w:left="0" w:right="0"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Altre esigenze ed interventi non riferibili esclusivamente alla specifica disabilità sono definiti nelle modalità ritenute più idonee, conservando la relativa documentazione nel fascicolo personale dell’alunno o dell’alunna. </w:t>
            </w:r>
          </w:p>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caps w:val="false"/>
                <w:smallCaps w:val="false"/>
                <w:strike w:val="false"/>
                <w:dstrike w:val="false"/>
                <w:color w:val="000000"/>
                <w:position w:val="0"/>
                <w:sz w:val="20"/>
                <w:sz w:val="20"/>
                <w:szCs w:val="20"/>
                <w:u w:val="none"/>
                <w:shd w:fill="auto" w:val="clear"/>
                <w:vertAlign w:val="baseline"/>
              </w:rPr>
              <w:t xml:space="preserve"> </w:t>
            </w:r>
          </w:p>
        </w:tc>
        <w:tc>
          <w:tcPr>
            <w:tcW w:w="362" w:type="dxa"/>
            <w:tcBorders>
              <w:top w:val="single" w:sz="4" w:space="0" w:color="000000"/>
              <w:left w:val="single" w:sz="4" w:space="0" w:color="000000"/>
              <w:bottom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r>
      <w:tr>
        <w:trPr>
          <w:trHeight w:val="961" w:hRule="atLeast"/>
        </w:trPr>
        <w:tc>
          <w:tcPr>
            <w:tcW w:w="1546" w:type="dxa"/>
            <w:tcBorders>
              <w:top w:val="single" w:sz="4" w:space="0" w:color="000000"/>
              <w:left w:val="single" w:sz="6"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40" w:before="0" w:after="0"/>
              <w:ind w:left="5"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Arredi speciali, Ausili didattici, informatici, ecc. </w:t>
            </w:r>
          </w:p>
        </w:tc>
        <w:tc>
          <w:tcPr>
            <w:tcW w:w="8656" w:type="dxa"/>
            <w:gridSpan w:val="3"/>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40" w:before="0" w:after="0"/>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Specificare la tipologia e le modalità di utilizzo  </w:t>
            </w:r>
          </w:p>
        </w:tc>
      </w:tr>
    </w:tbl>
    <w:p>
      <w:pPr>
        <w:pStyle w:val="LOnormal"/>
        <w:keepNext w:val="false"/>
        <w:keepLines w:val="false"/>
        <w:pageBreakBefore w:val="false"/>
        <w:widowControl/>
        <w:shd w:val="clear" w:fill="auto"/>
        <w:spacing w:lineRule="auto" w:line="218" w:before="0" w:after="27"/>
        <w:ind w:left="6" w:right="0" w:hanging="10"/>
        <w:jc w:val="left"/>
        <w:rPr>
          <w:rFonts w:ascii="Tahoma" w:hAnsi="Tahoma" w:eastAsia="Tahoma" w:cs="Tahoma"/>
          <w:b w:val="false"/>
          <w:b w:val="false"/>
          <w:i w:val="false"/>
          <w:i w:val="false"/>
          <w:caps w:val="false"/>
          <w:smallCaps w:val="false"/>
          <w:strike w:val="false"/>
          <w:dstrike w:val="false"/>
          <w:color w:val="000000"/>
          <w:position w:val="0"/>
          <w:sz w:val="14"/>
          <w:sz w:val="14"/>
          <w:szCs w:val="14"/>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4"/>
          <w:sz w:val="14"/>
          <w:szCs w:val="14"/>
          <w:u w:val="none"/>
          <w:shd w:fill="auto" w:val="clear"/>
          <w:vertAlign w:val="baseline"/>
        </w:rPr>
      </w:r>
    </w:p>
    <w:tbl>
      <w:tblPr>
        <w:tblStyle w:val="Table33"/>
        <w:tblW w:w="10198" w:type="dxa"/>
        <w:jc w:val="left"/>
        <w:tblInd w:w="182" w:type="dxa"/>
        <w:tblLayout w:type="fixed"/>
        <w:tblCellMar>
          <w:top w:w="0" w:type="dxa"/>
          <w:left w:w="108" w:type="dxa"/>
          <w:bottom w:w="0" w:type="dxa"/>
          <w:right w:w="108" w:type="dxa"/>
        </w:tblCellMar>
        <w:tblLook w:val="0000"/>
      </w:tblPr>
      <w:tblGrid>
        <w:gridCol w:w="1549"/>
        <w:gridCol w:w="571"/>
        <w:gridCol w:w="8077"/>
      </w:tblGrid>
      <w:tr>
        <w:trPr>
          <w:trHeight w:val="961" w:hRule="atLeast"/>
        </w:trPr>
        <w:tc>
          <w:tcPr>
            <w:tcW w:w="1549" w:type="dxa"/>
            <w:tcBorders>
              <w:top w:val="single" w:sz="4" w:space="0" w:color="000000"/>
              <w:left w:val="single" w:sz="6"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40" w:before="0" w:after="0"/>
              <w:ind w:left="5"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Arredi speciali, Ausili didattici, informatici, ecc. </w:t>
            </w:r>
          </w:p>
        </w:tc>
        <w:tc>
          <w:tcPr>
            <w:tcW w:w="8648" w:type="dxa"/>
            <w:gridSpan w:val="2"/>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40" w:before="0" w:after="0"/>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Specificare la tipologia e le modalità di utilizzo  </w:t>
            </w:r>
          </w:p>
        </w:tc>
      </w:tr>
      <w:tr>
        <w:trPr>
          <w:trHeight w:val="2753" w:hRule="atLeast"/>
        </w:trPr>
        <w:tc>
          <w:tcPr>
            <w:tcW w:w="2120" w:type="dxa"/>
            <w:gridSpan w:val="2"/>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2" w:before="0" w:after="5"/>
              <w:ind w:left="108" w:right="79"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Proposta del numero di ore di sostegno per l'anno </w:t>
            </w:r>
          </w:p>
          <w:p>
            <w:pPr>
              <w:pStyle w:val="LOnormal"/>
              <w:keepNext w:val="false"/>
              <w:keepLines w:val="false"/>
              <w:widowControl w:val="false"/>
              <w:shd w:val="clear" w:fill="auto"/>
              <w:spacing w:lineRule="auto" w:line="240"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successivo</w:t>
            </w: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158"/>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8077"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90" w:before="0" w:after="0"/>
              <w:ind w:left="108" w:right="101"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Partendo dall'organizzazione delle attività di sostegno didattico e dalle osservazioni sistematiche svolte, tenuto conto</w:t>
            </w:r>
            <w:r>
              <w:rPr>
                <w:rFonts w:eastAsia="Tahoma" w:cs="Tahoma" w:ascii="Tahoma" w:hAnsi="Tahoma"/>
                <w:b/>
                <w:i w:val="false"/>
                <w:caps w:val="false"/>
                <w:smallCaps w:val="false"/>
                <w:strike w:val="false"/>
                <w:dstrike w:val="false"/>
                <w:color w:val="000000"/>
                <w:position w:val="0"/>
                <w:sz w:val="18"/>
                <w:sz w:val="18"/>
                <w:szCs w:val="18"/>
                <w:u w:val="none"/>
                <w:shd w:fill="auto" w:val="clear"/>
                <w:vertAlign w:val="baseline"/>
              </w:rPr>
              <w:t xml:space="preserve"> </w:t>
            </w:r>
            <w:r>
              <w:rPr>
                <w:rFonts w:eastAsia="Arimo" w:cs="Arimo" w:ascii="Arimo" w:hAnsi="Arimo"/>
                <w:b w:val="false"/>
                <w:i w:val="false"/>
                <w:caps w:val="false"/>
                <w:smallCaps w:val="false"/>
                <w:strike w:val="false"/>
                <w:dstrike w:val="false"/>
                <w:color w:val="000000"/>
                <w:position w:val="0"/>
                <w:sz w:val="28"/>
                <w:sz w:val="28"/>
                <w:szCs w:val="2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del Verbale di accertamento</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 xml:space="preserve"> </w:t>
            </w:r>
            <w:r>
              <w:rPr>
                <w:rFonts w:eastAsia="Arimo" w:cs="Arimo" w:ascii="Arimo" w:hAnsi="Arimo"/>
                <w:b/>
                <w:i w:val="false"/>
                <w:caps w:val="false"/>
                <w:smallCaps w:val="false"/>
                <w:strike w:val="false"/>
                <w:dstrike w:val="false"/>
                <w:color w:val="000000"/>
                <w:position w:val="0"/>
                <w:sz w:val="28"/>
                <w:sz w:val="28"/>
                <w:szCs w:val="2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del Profilo di Funzionamento, e  del suo eventuale </w:t>
            </w:r>
            <w:r>
              <w:rPr>
                <w:rFonts w:eastAsia="Arimo" w:cs="Arimo" w:ascii="Arimo" w:hAnsi="Arimo"/>
                <w:b w:val="false"/>
                <w:i w:val="false"/>
                <w:caps w:val="false"/>
                <w:smallCaps w:val="false"/>
                <w:strike w:val="false"/>
                <w:dstrike w:val="false"/>
                <w:color w:val="000000"/>
                <w:position w:val="0"/>
                <w:sz w:val="28"/>
                <w:sz w:val="28"/>
                <w:szCs w:val="2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 </w:t>
            </w:r>
          </w:p>
          <w:p>
            <w:pPr>
              <w:pStyle w:val="LOnormal"/>
              <w:keepNext w:val="false"/>
              <w:keepLines w:val="false"/>
              <w:widowControl w:val="false"/>
              <w:shd w:val="clear" w:fill="auto"/>
              <w:spacing w:lineRule="auto" w:line="240"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40" w:before="0" w:after="0"/>
              <w:ind w:left="108" w:right="2739"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Ore di sostegno richieste per l'a. s. successivo ___________ con la seguente motivazione:_________________________ </w:t>
            </w:r>
          </w:p>
        </w:tc>
      </w:tr>
      <w:tr>
        <w:trPr>
          <w:trHeight w:val="3646" w:hRule="atLeast"/>
        </w:trPr>
        <w:tc>
          <w:tcPr>
            <w:tcW w:w="2120" w:type="dxa"/>
            <w:gridSpan w:val="2"/>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2" w:before="0" w:after="121"/>
              <w:ind w:left="108" w:right="51"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Proposta delle risorse da destinare agli interventi di assistenza igienica e di base </w:t>
            </w:r>
          </w:p>
          <w:p>
            <w:pPr>
              <w:pStyle w:val="LOnormal"/>
              <w:keepNext w:val="false"/>
              <w:keepLines w:val="false"/>
              <w:widowControl w:val="false"/>
              <w:shd w:val="clear" w:fill="auto"/>
              <w:spacing w:lineRule="auto" w:line="252" w:before="0" w:after="64"/>
              <w:ind w:left="108" w:right="14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e delle risorse professionali da destinare all'assistenza, all'autonomia e/o alla comunicazione, per l'anno successivo</w:t>
            </w: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40" w:before="0" w:after="216"/>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1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 xml:space="preserve"> </w:t>
            </w:r>
          </w:p>
          <w:p>
            <w:pPr>
              <w:pStyle w:val="LOnormal"/>
              <w:keepNext w:val="false"/>
              <w:keepLines w:val="false"/>
              <w:widowControl w:val="false"/>
              <w:shd w:val="clear" w:fill="auto"/>
              <w:spacing w:lineRule="auto" w:line="240" w:before="0" w:after="0"/>
              <w:ind w:left="-5" w:right="0"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4"/>
                <w:sz w:val="14"/>
                <w:szCs w:val="14"/>
                <w:u w:val="none"/>
                <w:shd w:fill="auto" w:val="clear"/>
                <w:vertAlign w:val="baseline"/>
              </w:rPr>
              <w:t>(Art.7, lettera d) D.Lgs 66/2017)</w:t>
            </w:r>
          </w:p>
        </w:tc>
        <w:tc>
          <w:tcPr>
            <w:tcW w:w="8077"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76" w:before="0" w:after="102"/>
              <w:ind w:left="108" w:right="102"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Partendo dalle osservazioni descritte nelle Sezioni 4 e 6 e dagli interventi descritti nelle Sezioni n. 5 e 7, tenuto conto </w:t>
            </w:r>
            <w:r>
              <w:rPr>
                <w:rFonts w:eastAsia="Arimo" w:cs="Arimo" w:ascii="Arimo" w:hAnsi="Arimo"/>
                <w:b w:val="false"/>
                <w:i w:val="false"/>
                <w:caps w:val="false"/>
                <w:smallCaps w:val="false"/>
                <w:strike w:val="false"/>
                <w:dstrike w:val="false"/>
                <w:color w:val="000000"/>
                <w:position w:val="0"/>
                <w:sz w:val="28"/>
                <w:sz w:val="28"/>
                <w:szCs w:val="2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del Verbale di accertamento</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 xml:space="preserve"> </w:t>
            </w:r>
            <w:r>
              <w:rPr>
                <w:rFonts w:eastAsia="Arimo" w:cs="Arimo" w:ascii="Arimo" w:hAnsi="Arimo"/>
                <w:b/>
                <w:i w:val="false"/>
                <w:caps w:val="false"/>
                <w:smallCaps w:val="false"/>
                <w:strike w:val="false"/>
                <w:dstrike w:val="false"/>
                <w:color w:val="000000"/>
                <w:position w:val="0"/>
                <w:sz w:val="28"/>
                <w:sz w:val="28"/>
                <w:szCs w:val="2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del Profilo di Funzionamento, e  del suo eventuale </w:t>
            </w:r>
            <w:r>
              <w:rPr>
                <w:rFonts w:eastAsia="Arimo" w:cs="Arimo" w:ascii="Arimo" w:hAnsi="Arimo"/>
                <w:b w:val="false"/>
                <w:i w:val="false"/>
                <w:caps w:val="false"/>
                <w:smallCaps w:val="false"/>
                <w:strike w:val="false"/>
                <w:dstrike w:val="false"/>
                <w:color w:val="000000"/>
                <w:position w:val="0"/>
                <w:sz w:val="28"/>
                <w:sz w:val="28"/>
                <w:szCs w:val="2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aggiornamento, e dei risultati raggiunti, nonché di eventuali difficoltà emerse durante l'anno: </w:t>
            </w:r>
          </w:p>
          <w:p>
            <w:pPr>
              <w:pStyle w:val="LOnormal"/>
              <w:keepNext w:val="false"/>
              <w:keepLines w:val="false"/>
              <w:widowControl w:val="false"/>
              <w:numPr>
                <w:ilvl w:val="0"/>
                <w:numId w:val="4"/>
              </w:numPr>
              <w:shd w:val="clear" w:fill="auto"/>
              <w:spacing w:lineRule="auto" w:line="252" w:before="0" w:after="83"/>
              <w:ind w:left="108" w:right="51" w:hanging="108"/>
              <w:jc w:val="left"/>
              <w:rPr>
                <w:caps w:val="false"/>
                <w:smallCaps w:val="fals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si indica il fabbisogno di risorse da destinare agli interventi di assistenza igienica e di base, nel modo seguente_______________________________________________________________ </w:t>
            </w:r>
          </w:p>
          <w:p>
            <w:pPr>
              <w:pStyle w:val="LOnormal"/>
              <w:keepNext w:val="false"/>
              <w:keepLines w:val="false"/>
              <w:widowControl w:val="false"/>
              <w:numPr>
                <w:ilvl w:val="0"/>
                <w:numId w:val="4"/>
              </w:numPr>
              <w:shd w:val="clear" w:fill="auto"/>
              <w:spacing w:lineRule="auto" w:line="290" w:before="0" w:after="49"/>
              <w:ind w:left="108" w:right="51" w:hanging="108"/>
              <w:jc w:val="left"/>
              <w:rPr>
                <w:caps w:val="false"/>
                <w:smallCaps w:val="fals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si indica, come segue, il fabbisogno di risorse professionali da destinare all'assistenza, all'autonomia e/o alla comunicazione - nell’ambito di quanto previsto dal Decreto Interministeriale 182/2020 e dall’Accordo di cui all’art. 3, comma 5</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bis</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del D.Lgs 66/2017 - per l'a. s. successivo:  tipologia di assistenza / figura professionale ________________________________________  per N. ore_________________(1).  </w:t>
            </w:r>
          </w:p>
          <w:p>
            <w:pPr>
              <w:pStyle w:val="LOnormal"/>
              <w:keepNext w:val="false"/>
              <w:keepLines w:val="false"/>
              <w:widowControl w:val="false"/>
              <w:shd w:val="clear" w:fill="auto"/>
              <w:spacing w:lineRule="auto" w:line="240" w:before="0" w:after="0"/>
              <w:ind w:left="-7"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sz w:val="28"/>
                <w:szCs w:val="28"/>
                <w:u w:val="none"/>
                <w:shd w:fill="auto" w:val="clear"/>
                <w:vertAlign w:val="subscript"/>
              </w:rPr>
              <w:t xml:space="preserve"> </w:t>
            </w:r>
          </w:p>
        </w:tc>
      </w:tr>
      <w:tr>
        <w:trPr>
          <w:trHeight w:val="1109" w:hRule="atLeast"/>
        </w:trPr>
        <w:tc>
          <w:tcPr>
            <w:tcW w:w="2120" w:type="dxa"/>
            <w:gridSpan w:val="2"/>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108" w:right="66"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Eventuali esigenze correlate al trasporto dell’alunno/a             da e verso la scuola</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8077"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bl>
    <w:p>
      <w:pPr>
        <w:pStyle w:val="LOnormal"/>
        <w:keepNext w:val="false"/>
        <w:keepLines w:val="false"/>
        <w:pageBreakBefore w:val="false"/>
        <w:widowControl/>
        <w:shd w:val="clear" w:fill="auto"/>
        <w:spacing w:lineRule="auto" w:line="218" w:before="0" w:after="27"/>
        <w:ind w:left="6" w:right="0" w:hanging="10"/>
        <w:jc w:val="left"/>
        <w:rPr>
          <w:rFonts w:ascii="Tahoma" w:hAnsi="Tahoma" w:eastAsia="Tahoma" w:cs="Tahoma"/>
          <w:b w:val="false"/>
          <w:b w:val="false"/>
          <w:i w:val="false"/>
          <w:i w:val="false"/>
          <w:caps w:val="false"/>
          <w:smallCaps w:val="false"/>
          <w:strike w:val="false"/>
          <w:dstrike w:val="false"/>
          <w:color w:val="000000"/>
          <w:position w:val="0"/>
          <w:sz w:val="14"/>
          <w:sz w:val="14"/>
          <w:szCs w:val="14"/>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4"/>
          <w:sz w:val="14"/>
          <w:szCs w:val="14"/>
          <w:u w:val="none"/>
          <w:shd w:fill="auto" w:val="clear"/>
          <w:vertAlign w:val="baseline"/>
        </w:rPr>
      </w:r>
    </w:p>
    <w:p>
      <w:pPr>
        <w:pStyle w:val="LOnormal"/>
        <w:keepNext w:val="false"/>
        <w:keepLines w:val="false"/>
        <w:pageBreakBefore w:val="false"/>
        <w:widowControl/>
        <w:shd w:val="clear" w:fill="auto"/>
        <w:spacing w:lineRule="auto" w:line="218" w:before="0" w:after="27"/>
        <w:ind w:left="6" w:right="0" w:hanging="10"/>
        <w:jc w:val="left"/>
        <w:rPr>
          <w:rFonts w:ascii="Tahoma" w:hAnsi="Tahoma" w:eastAsia="Tahoma" w:cs="Tahoma"/>
          <w:b w:val="false"/>
          <w:b w:val="false"/>
          <w:i w:val="false"/>
          <w:i w:val="false"/>
          <w:caps w:val="false"/>
          <w:smallCaps w:val="false"/>
          <w:strike w:val="false"/>
          <w:dstrike w:val="false"/>
          <w:color w:val="000000"/>
          <w:position w:val="0"/>
          <w:sz w:val="14"/>
          <w:sz w:val="14"/>
          <w:szCs w:val="14"/>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4"/>
          <w:sz w:val="14"/>
          <w:szCs w:val="14"/>
          <w:u w:val="none"/>
          <w:shd w:fill="auto" w:val="clear"/>
          <w:vertAlign w:val="baseline"/>
        </w:rPr>
      </w:r>
    </w:p>
    <w:p>
      <w:pPr>
        <w:pStyle w:val="LOnormal"/>
        <w:keepNext w:val="false"/>
        <w:keepLines w:val="false"/>
        <w:pageBreakBefore w:val="false"/>
        <w:widowControl/>
        <w:shd w:val="clear" w:fill="auto"/>
        <w:spacing w:lineRule="auto" w:line="218" w:before="0" w:after="27"/>
        <w:ind w:left="6" w:right="0" w:hanging="10"/>
        <w:jc w:val="left"/>
        <w:rPr>
          <w:rFonts w:ascii="Tahoma" w:hAnsi="Tahoma" w:eastAsia="Tahoma" w:cs="Tahoma"/>
          <w:b w:val="false"/>
          <w:b w:val="false"/>
          <w:i w:val="false"/>
          <w:i w:val="false"/>
          <w:caps w:val="false"/>
          <w:smallCaps w:val="false"/>
          <w:strike w:val="false"/>
          <w:dstrike w:val="false"/>
          <w:color w:val="000000"/>
          <w:position w:val="0"/>
          <w:sz w:val="14"/>
          <w:sz w:val="14"/>
          <w:szCs w:val="14"/>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4"/>
          <w:sz w:val="14"/>
          <w:szCs w:val="14"/>
          <w:u w:val="none"/>
          <w:shd w:fill="auto" w:val="clear"/>
          <w:vertAlign w:val="baseline"/>
        </w:rPr>
      </w:r>
    </w:p>
    <w:p>
      <w:pPr>
        <w:pStyle w:val="LOnormal"/>
        <w:keepNext w:val="false"/>
        <w:keepLines w:val="false"/>
        <w:pageBreakBefore w:val="false"/>
        <w:widowControl/>
        <w:shd w:val="clear" w:fill="auto"/>
        <w:spacing w:lineRule="auto" w:line="218" w:before="0" w:after="27"/>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4"/>
          <w:sz w:val="14"/>
          <w:szCs w:val="14"/>
          <w:u w:val="none"/>
          <w:shd w:fill="auto" w:val="clear"/>
          <w:vertAlign w:val="baseline"/>
        </w:rPr>
        <w:t>(1) L’indicazione delle ore  è finalizzata unicamente  a permettere al Dirigente Scolastico di formulare la richiesta complessiva d’Istituto delle misure di sostegno ulteriori rispetto a quelle didattiche, da proporre e condividere con l’Ente Territoriale</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pageBreakBefore w:val="false"/>
        <w:widowControl/>
        <w:shd w:val="clear" w:fill="auto"/>
        <w:spacing w:lineRule="auto" w:line="259" w:before="0" w:after="146"/>
        <w:ind w:left="28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t xml:space="preserve"> </w:t>
      </w:r>
    </w:p>
    <w:p>
      <w:pPr>
        <w:pStyle w:val="LOnormal"/>
        <w:keepNext w:val="false"/>
        <w:keepLines w:val="false"/>
        <w:pageBreakBefore w:val="false"/>
        <w:widowControl/>
        <w:shd w:val="clear" w:fill="auto"/>
        <w:spacing w:lineRule="auto" w:line="312" w:before="0" w:after="58"/>
        <w:ind w:left="11" w:right="338"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in data ______________  come risulta da verbale n. ___ allegato </w:t>
      </w:r>
    </w:p>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34"/>
        <w:tblW w:w="10209" w:type="dxa"/>
        <w:jc w:val="left"/>
        <w:tblInd w:w="299" w:type="dxa"/>
        <w:tblLayout w:type="fixed"/>
        <w:tblCellMar>
          <w:top w:w="0" w:type="dxa"/>
          <w:left w:w="108" w:type="dxa"/>
          <w:bottom w:w="0" w:type="dxa"/>
          <w:right w:w="108" w:type="dxa"/>
        </w:tblCellMar>
        <w:tblLook w:val="0000"/>
      </w:tblPr>
      <w:tblGrid>
        <w:gridCol w:w="3403"/>
        <w:gridCol w:w="2973"/>
        <w:gridCol w:w="3833"/>
      </w:tblGrid>
      <w:tr>
        <w:trPr>
          <w:trHeight w:val="533" w:hRule="atLeast"/>
        </w:trPr>
        <w:tc>
          <w:tcPr>
            <w:tcW w:w="34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8"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Nome e Cognome </w:t>
            </w:r>
          </w:p>
        </w:tc>
        <w:tc>
          <w:tcPr>
            <w:tcW w:w="297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4"/>
                <w:sz w:val="14"/>
                <w:szCs w:val="14"/>
                <w:u w:val="none"/>
                <w:shd w:fill="auto" w:val="clear"/>
                <w:vertAlign w:val="baseline"/>
              </w:rPr>
              <w:t>*specificare a quale titolo ciascun componente interviene al GLO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83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11" w:right="0" w:hanging="0"/>
              <w:jc w:val="center"/>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FIRMA </w:t>
            </w:r>
          </w:p>
        </w:tc>
      </w:tr>
      <w:tr>
        <w:trPr>
          <w:trHeight w:val="432" w:hRule="atLeast"/>
        </w:trPr>
        <w:tc>
          <w:tcPr>
            <w:tcW w:w="34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8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1.</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97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83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73"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0" w:hRule="atLeast"/>
        </w:trPr>
        <w:tc>
          <w:tcPr>
            <w:tcW w:w="34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2.</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97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83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73"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2" w:hRule="atLeast"/>
        </w:trPr>
        <w:tc>
          <w:tcPr>
            <w:tcW w:w="34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3.</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97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83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73"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0" w:hRule="atLeast"/>
        </w:trPr>
        <w:tc>
          <w:tcPr>
            <w:tcW w:w="34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4.</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97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83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73"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0" w:hRule="atLeast"/>
        </w:trPr>
        <w:tc>
          <w:tcPr>
            <w:tcW w:w="34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5.</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97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83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73"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2" w:hRule="atLeast"/>
        </w:trPr>
        <w:tc>
          <w:tcPr>
            <w:tcW w:w="34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6.</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97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83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73"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0" w:hRule="atLeast"/>
        </w:trPr>
        <w:tc>
          <w:tcPr>
            <w:tcW w:w="34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7.</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97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83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73"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pageBreakBefore w:val="false"/>
        <w:widowControl/>
        <w:shd w:val="clear" w:fill="auto"/>
        <w:spacing w:lineRule="auto" w:line="259" w:before="0" w:after="0"/>
        <w:ind w:left="7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sectPr>
      <w:footerReference w:type="default" r:id="rId5"/>
      <w:type w:val="nextPage"/>
      <w:pgSz w:w="11906" w:h="16838"/>
      <w:pgMar w:left="697" w:right="520" w:header="0" w:top="497" w:footer="306" w:bottom="1068" w:gutter="0"/>
      <w:pgNumType w:start="1"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Georgia">
    <w:charset w:val="00"/>
    <w:family w:val="roman"/>
    <w:pitch w:val="variable"/>
  </w:font>
  <w:font w:name="Tahoma">
    <w:charset w:val="00"/>
    <w:family w:val="roman"/>
    <w:pitch w:val="variable"/>
  </w:font>
  <w:font w:name="Arimo">
    <w:altName w:val="arial"/>
    <w:charset w:val="00"/>
    <w:family w:val="roman"/>
    <w:pitch w:val="variable"/>
  </w:font>
  <w:font w:name="Arial">
    <w:charset w:val="00"/>
    <w:family w:val="roman"/>
    <w:pitch w:val="variable"/>
  </w:font>
  <w:font w:name="Noto Sans Symbols">
    <w:charset w:val="00"/>
    <w:family w:val="roman"/>
    <w:pitch w:val="variable"/>
  </w:font>
  <w:font w:name="Cambria Math">
    <w:charset w:val="00"/>
    <w:family w:val="roman"/>
    <w:pitch w:val="variable"/>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
      <w:keepNext w:val="false"/>
      <w:keepLines w:val="false"/>
      <w:widowControl/>
      <w:shd w:val="clear" w:fill="auto"/>
      <w:spacing w:lineRule="auto" w:line="259" w:before="0" w:after="0"/>
      <w:ind w:left="0" w:right="43" w:hanging="0"/>
      <w:jc w:val="righ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fldChar w:fldCharType="begin"/>
    </w:r>
    <w:r>
      <w:rPr/>
      <w:instrText> PAGE </w:instrText>
    </w:r>
    <w:r>
      <w:rPr/>
      <w:fldChar w:fldCharType="separate"/>
    </w:r>
    <w:r>
      <w:rPr/>
      <w:t>11</w:t>
    </w:r>
    <w:r>
      <w:rPr/>
      <w:fldChar w:fldCharType="end"/>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 </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Letter"/>
      <w:lvlText w:val="%1."/>
      <w:lvlJc w:val="left"/>
      <w:pPr>
        <w:tabs>
          <w:tab w:val="num" w:pos="0"/>
        </w:tabs>
        <w:ind w:left="286" w:hanging="286"/>
      </w:pPr>
      <w:rPr>
        <w:dstrike w:val="false"/>
        <w:strike w:val="false"/>
        <w:vertAlign w:val="baseline"/>
        <w:position w:val="0"/>
        <w:sz w:val="22"/>
        <w:sz w:val="22"/>
        <w:i w:val="false"/>
        <w:u w:val="none"/>
        <w:b/>
        <w:shd w:fill="auto" w:val="clear"/>
        <w:szCs w:val="22"/>
        <w:rFonts w:ascii="Tahoma" w:hAnsi="Tahoma" w:eastAsia="Tahoma" w:cs="Tahoma"/>
        <w:color w:val="000000"/>
      </w:rPr>
    </w:lvl>
    <w:lvl w:ilvl="1">
      <w:start w:val="1"/>
      <w:numFmt w:val="lowerLetter"/>
      <w:lvlText w:val="%2"/>
      <w:lvlJc w:val="left"/>
      <w:pPr>
        <w:tabs>
          <w:tab w:val="num" w:pos="0"/>
        </w:tabs>
        <w:ind w:left="1091" w:hanging="1091"/>
      </w:pPr>
      <w:rPr>
        <w:dstrike w:val="false"/>
        <w:strike w:val="false"/>
        <w:vertAlign w:val="baseline"/>
        <w:position w:val="0"/>
        <w:sz w:val="22"/>
        <w:sz w:val="22"/>
        <w:i w:val="false"/>
        <w:u w:val="none"/>
        <w:b/>
        <w:shd w:fill="auto" w:val="clear"/>
        <w:szCs w:val="22"/>
        <w:rFonts w:ascii="Tahoma" w:hAnsi="Tahoma" w:eastAsia="Tahoma" w:cs="Tahoma"/>
        <w:color w:val="000000"/>
      </w:rPr>
    </w:lvl>
    <w:lvl w:ilvl="2">
      <w:start w:val="1"/>
      <w:numFmt w:val="lowerRoman"/>
      <w:lvlText w:val="%3"/>
      <w:lvlJc w:val="left"/>
      <w:pPr>
        <w:tabs>
          <w:tab w:val="num" w:pos="0"/>
        </w:tabs>
        <w:ind w:left="1811" w:hanging="1811"/>
      </w:pPr>
      <w:rPr>
        <w:dstrike w:val="false"/>
        <w:strike w:val="false"/>
        <w:vertAlign w:val="baseline"/>
        <w:position w:val="0"/>
        <w:sz w:val="22"/>
        <w:sz w:val="22"/>
        <w:i w:val="false"/>
        <w:u w:val="none"/>
        <w:b/>
        <w:shd w:fill="auto" w:val="clear"/>
        <w:szCs w:val="22"/>
        <w:rFonts w:ascii="Tahoma" w:hAnsi="Tahoma" w:eastAsia="Tahoma" w:cs="Tahoma"/>
        <w:color w:val="000000"/>
      </w:rPr>
    </w:lvl>
    <w:lvl w:ilvl="3">
      <w:start w:val="1"/>
      <w:numFmt w:val="decimal"/>
      <w:lvlText w:val="%4"/>
      <w:lvlJc w:val="left"/>
      <w:pPr>
        <w:tabs>
          <w:tab w:val="num" w:pos="0"/>
        </w:tabs>
        <w:ind w:left="2531" w:hanging="2531"/>
      </w:pPr>
      <w:rPr>
        <w:dstrike w:val="false"/>
        <w:strike w:val="false"/>
        <w:vertAlign w:val="baseline"/>
        <w:position w:val="0"/>
        <w:sz w:val="22"/>
        <w:sz w:val="22"/>
        <w:i w:val="false"/>
        <w:u w:val="none"/>
        <w:b/>
        <w:shd w:fill="auto" w:val="clear"/>
        <w:szCs w:val="22"/>
        <w:rFonts w:ascii="Tahoma" w:hAnsi="Tahoma" w:eastAsia="Tahoma" w:cs="Tahoma"/>
        <w:color w:val="000000"/>
      </w:rPr>
    </w:lvl>
    <w:lvl w:ilvl="4">
      <w:start w:val="1"/>
      <w:numFmt w:val="lowerLetter"/>
      <w:lvlText w:val="%5"/>
      <w:lvlJc w:val="left"/>
      <w:pPr>
        <w:tabs>
          <w:tab w:val="num" w:pos="0"/>
        </w:tabs>
        <w:ind w:left="3251" w:hanging="3251"/>
      </w:pPr>
      <w:rPr>
        <w:dstrike w:val="false"/>
        <w:strike w:val="false"/>
        <w:vertAlign w:val="baseline"/>
        <w:position w:val="0"/>
        <w:sz w:val="22"/>
        <w:sz w:val="22"/>
        <w:i w:val="false"/>
        <w:u w:val="none"/>
        <w:b/>
        <w:shd w:fill="auto" w:val="clear"/>
        <w:szCs w:val="22"/>
        <w:rFonts w:ascii="Tahoma" w:hAnsi="Tahoma" w:eastAsia="Tahoma" w:cs="Tahoma"/>
        <w:color w:val="000000"/>
      </w:rPr>
    </w:lvl>
    <w:lvl w:ilvl="5">
      <w:start w:val="1"/>
      <w:numFmt w:val="lowerRoman"/>
      <w:lvlText w:val="%6"/>
      <w:lvlJc w:val="left"/>
      <w:pPr>
        <w:tabs>
          <w:tab w:val="num" w:pos="0"/>
        </w:tabs>
        <w:ind w:left="3971" w:hanging="3971"/>
      </w:pPr>
      <w:rPr>
        <w:dstrike w:val="false"/>
        <w:strike w:val="false"/>
        <w:vertAlign w:val="baseline"/>
        <w:position w:val="0"/>
        <w:sz w:val="22"/>
        <w:sz w:val="22"/>
        <w:i w:val="false"/>
        <w:u w:val="none"/>
        <w:b/>
        <w:shd w:fill="auto" w:val="clear"/>
        <w:szCs w:val="22"/>
        <w:rFonts w:ascii="Tahoma" w:hAnsi="Tahoma" w:eastAsia="Tahoma" w:cs="Tahoma"/>
        <w:color w:val="000000"/>
      </w:rPr>
    </w:lvl>
    <w:lvl w:ilvl="6">
      <w:start w:val="1"/>
      <w:numFmt w:val="decimal"/>
      <w:lvlText w:val="%7"/>
      <w:lvlJc w:val="left"/>
      <w:pPr>
        <w:tabs>
          <w:tab w:val="num" w:pos="0"/>
        </w:tabs>
        <w:ind w:left="4691" w:hanging="4691"/>
      </w:pPr>
      <w:rPr>
        <w:dstrike w:val="false"/>
        <w:strike w:val="false"/>
        <w:vertAlign w:val="baseline"/>
        <w:position w:val="0"/>
        <w:sz w:val="22"/>
        <w:sz w:val="22"/>
        <w:i w:val="false"/>
        <w:u w:val="none"/>
        <w:b/>
        <w:shd w:fill="auto" w:val="clear"/>
        <w:szCs w:val="22"/>
        <w:rFonts w:ascii="Tahoma" w:hAnsi="Tahoma" w:eastAsia="Tahoma" w:cs="Tahoma"/>
        <w:color w:val="000000"/>
      </w:rPr>
    </w:lvl>
    <w:lvl w:ilvl="7">
      <w:start w:val="1"/>
      <w:numFmt w:val="lowerLetter"/>
      <w:lvlText w:val="%8"/>
      <w:lvlJc w:val="left"/>
      <w:pPr>
        <w:tabs>
          <w:tab w:val="num" w:pos="0"/>
        </w:tabs>
        <w:ind w:left="5411" w:hanging="5411"/>
      </w:pPr>
      <w:rPr>
        <w:dstrike w:val="false"/>
        <w:strike w:val="false"/>
        <w:vertAlign w:val="baseline"/>
        <w:position w:val="0"/>
        <w:sz w:val="22"/>
        <w:sz w:val="22"/>
        <w:i w:val="false"/>
        <w:u w:val="none"/>
        <w:b/>
        <w:shd w:fill="auto" w:val="clear"/>
        <w:szCs w:val="22"/>
        <w:rFonts w:ascii="Tahoma" w:hAnsi="Tahoma" w:eastAsia="Tahoma" w:cs="Tahoma"/>
        <w:color w:val="000000"/>
      </w:rPr>
    </w:lvl>
    <w:lvl w:ilvl="8">
      <w:start w:val="1"/>
      <w:numFmt w:val="lowerRoman"/>
      <w:lvlText w:val="%9"/>
      <w:lvlJc w:val="left"/>
      <w:pPr>
        <w:tabs>
          <w:tab w:val="num" w:pos="0"/>
        </w:tabs>
        <w:ind w:left="6131" w:hanging="6131"/>
      </w:pPr>
      <w:rPr>
        <w:dstrike w:val="false"/>
        <w:strike w:val="false"/>
        <w:vertAlign w:val="baseline"/>
        <w:position w:val="0"/>
        <w:sz w:val="22"/>
        <w:sz w:val="22"/>
        <w:i w:val="false"/>
        <w:u w:val="none"/>
        <w:b/>
        <w:shd w:fill="auto" w:val="clear"/>
        <w:szCs w:val="22"/>
        <w:rFonts w:ascii="Tahoma" w:hAnsi="Tahoma" w:eastAsia="Tahoma" w:cs="Tahoma"/>
        <w:color w:val="000000"/>
      </w:rPr>
    </w:lvl>
  </w:abstractNum>
  <w:abstractNum w:abstractNumId="2">
    <w:lvl w:ilvl="0">
      <w:start w:val="8"/>
      <w:numFmt w:val="decimal"/>
      <w:lvlText w:val="%1."/>
      <w:lvlJc w:val="left"/>
      <w:pPr>
        <w:tabs>
          <w:tab w:val="num" w:pos="0"/>
        </w:tabs>
        <w:ind w:left="231" w:hanging="231"/>
      </w:pPr>
      <w:rPr>
        <w:dstrike w:val="false"/>
        <w:strike w:val="false"/>
        <w:vertAlign w:val="baseline"/>
        <w:position w:val="0"/>
        <w:sz w:val="20"/>
        <w:sz w:val="20"/>
        <w:i w:val="false"/>
        <w:u w:val="none"/>
        <w:b w:val="false"/>
        <w:shd w:fill="auto" w:val="clear"/>
        <w:szCs w:val="20"/>
        <w:rFonts w:ascii="Tahoma" w:hAnsi="Tahoma" w:eastAsia="Tahoma" w:cs="Tahoma"/>
        <w:color w:val="000000"/>
      </w:rPr>
    </w:lvl>
    <w:lvl w:ilvl="1">
      <w:start w:val="1"/>
      <w:numFmt w:val="lowerLetter"/>
      <w:lvlText w:val="%2"/>
      <w:lvlJc w:val="left"/>
      <w:pPr>
        <w:tabs>
          <w:tab w:val="num" w:pos="0"/>
        </w:tabs>
        <w:ind w:left="1080" w:hanging="1080"/>
      </w:pPr>
      <w:rPr>
        <w:dstrike w:val="false"/>
        <w:strike w:val="false"/>
        <w:vertAlign w:val="baseline"/>
        <w:position w:val="0"/>
        <w:sz w:val="20"/>
        <w:sz w:val="20"/>
        <w:i w:val="false"/>
        <w:u w:val="none"/>
        <w:b w:val="false"/>
        <w:shd w:fill="auto" w:val="clear"/>
        <w:szCs w:val="20"/>
        <w:rFonts w:ascii="Tahoma" w:hAnsi="Tahoma" w:eastAsia="Tahoma" w:cs="Tahoma"/>
        <w:color w:val="000000"/>
      </w:rPr>
    </w:lvl>
    <w:lvl w:ilvl="2">
      <w:start w:val="1"/>
      <w:numFmt w:val="lowerRoman"/>
      <w:lvlText w:val="%3"/>
      <w:lvlJc w:val="left"/>
      <w:pPr>
        <w:tabs>
          <w:tab w:val="num" w:pos="0"/>
        </w:tabs>
        <w:ind w:left="1800" w:hanging="1800"/>
      </w:pPr>
      <w:rPr>
        <w:dstrike w:val="false"/>
        <w:strike w:val="false"/>
        <w:vertAlign w:val="baseline"/>
        <w:position w:val="0"/>
        <w:sz w:val="20"/>
        <w:sz w:val="20"/>
        <w:i w:val="false"/>
        <w:u w:val="none"/>
        <w:b w:val="false"/>
        <w:shd w:fill="auto" w:val="clear"/>
        <w:szCs w:val="20"/>
        <w:rFonts w:ascii="Tahoma" w:hAnsi="Tahoma" w:eastAsia="Tahoma" w:cs="Tahoma"/>
        <w:color w:val="000000"/>
      </w:rPr>
    </w:lvl>
    <w:lvl w:ilvl="3">
      <w:start w:val="1"/>
      <w:numFmt w:val="decimal"/>
      <w:lvlText w:val="%4"/>
      <w:lvlJc w:val="left"/>
      <w:pPr>
        <w:tabs>
          <w:tab w:val="num" w:pos="0"/>
        </w:tabs>
        <w:ind w:left="2520" w:hanging="2520"/>
      </w:pPr>
      <w:rPr>
        <w:dstrike w:val="false"/>
        <w:strike w:val="false"/>
        <w:vertAlign w:val="baseline"/>
        <w:position w:val="0"/>
        <w:sz w:val="20"/>
        <w:sz w:val="20"/>
        <w:i w:val="false"/>
        <w:u w:val="none"/>
        <w:b w:val="false"/>
        <w:shd w:fill="auto" w:val="clear"/>
        <w:szCs w:val="20"/>
        <w:rFonts w:ascii="Tahoma" w:hAnsi="Tahoma" w:eastAsia="Tahoma" w:cs="Tahoma"/>
        <w:color w:val="000000"/>
      </w:rPr>
    </w:lvl>
    <w:lvl w:ilvl="4">
      <w:start w:val="1"/>
      <w:numFmt w:val="lowerLetter"/>
      <w:lvlText w:val="%5"/>
      <w:lvlJc w:val="left"/>
      <w:pPr>
        <w:tabs>
          <w:tab w:val="num" w:pos="0"/>
        </w:tabs>
        <w:ind w:left="3240" w:hanging="3240"/>
      </w:pPr>
      <w:rPr>
        <w:dstrike w:val="false"/>
        <w:strike w:val="false"/>
        <w:vertAlign w:val="baseline"/>
        <w:position w:val="0"/>
        <w:sz w:val="20"/>
        <w:sz w:val="20"/>
        <w:i w:val="false"/>
        <w:u w:val="none"/>
        <w:b w:val="false"/>
        <w:shd w:fill="auto" w:val="clear"/>
        <w:szCs w:val="20"/>
        <w:rFonts w:ascii="Tahoma" w:hAnsi="Tahoma" w:eastAsia="Tahoma" w:cs="Tahoma"/>
        <w:color w:val="000000"/>
      </w:rPr>
    </w:lvl>
    <w:lvl w:ilvl="5">
      <w:start w:val="1"/>
      <w:numFmt w:val="lowerRoman"/>
      <w:lvlText w:val="%6"/>
      <w:lvlJc w:val="left"/>
      <w:pPr>
        <w:tabs>
          <w:tab w:val="num" w:pos="0"/>
        </w:tabs>
        <w:ind w:left="3960" w:hanging="3960"/>
      </w:pPr>
      <w:rPr>
        <w:dstrike w:val="false"/>
        <w:strike w:val="false"/>
        <w:vertAlign w:val="baseline"/>
        <w:position w:val="0"/>
        <w:sz w:val="20"/>
        <w:sz w:val="20"/>
        <w:i w:val="false"/>
        <w:u w:val="none"/>
        <w:b w:val="false"/>
        <w:shd w:fill="auto" w:val="clear"/>
        <w:szCs w:val="20"/>
        <w:rFonts w:ascii="Tahoma" w:hAnsi="Tahoma" w:eastAsia="Tahoma" w:cs="Tahoma"/>
        <w:color w:val="000000"/>
      </w:rPr>
    </w:lvl>
    <w:lvl w:ilvl="6">
      <w:start w:val="1"/>
      <w:numFmt w:val="decimal"/>
      <w:lvlText w:val="%7"/>
      <w:lvlJc w:val="left"/>
      <w:pPr>
        <w:tabs>
          <w:tab w:val="num" w:pos="0"/>
        </w:tabs>
        <w:ind w:left="4680" w:hanging="4680"/>
      </w:pPr>
      <w:rPr>
        <w:dstrike w:val="false"/>
        <w:strike w:val="false"/>
        <w:vertAlign w:val="baseline"/>
        <w:position w:val="0"/>
        <w:sz w:val="20"/>
        <w:sz w:val="20"/>
        <w:i w:val="false"/>
        <w:u w:val="none"/>
        <w:b w:val="false"/>
        <w:shd w:fill="auto" w:val="clear"/>
        <w:szCs w:val="20"/>
        <w:rFonts w:ascii="Tahoma" w:hAnsi="Tahoma" w:eastAsia="Tahoma" w:cs="Tahoma"/>
        <w:color w:val="000000"/>
      </w:rPr>
    </w:lvl>
    <w:lvl w:ilvl="7">
      <w:start w:val="1"/>
      <w:numFmt w:val="lowerLetter"/>
      <w:lvlText w:val="%8"/>
      <w:lvlJc w:val="left"/>
      <w:pPr>
        <w:tabs>
          <w:tab w:val="num" w:pos="0"/>
        </w:tabs>
        <w:ind w:left="5400" w:hanging="5400"/>
      </w:pPr>
      <w:rPr>
        <w:dstrike w:val="false"/>
        <w:strike w:val="false"/>
        <w:vertAlign w:val="baseline"/>
        <w:position w:val="0"/>
        <w:sz w:val="20"/>
        <w:sz w:val="20"/>
        <w:i w:val="false"/>
        <w:u w:val="none"/>
        <w:b w:val="false"/>
        <w:shd w:fill="auto" w:val="clear"/>
        <w:szCs w:val="20"/>
        <w:rFonts w:ascii="Tahoma" w:hAnsi="Tahoma" w:eastAsia="Tahoma" w:cs="Tahoma"/>
        <w:color w:val="000000"/>
      </w:rPr>
    </w:lvl>
    <w:lvl w:ilvl="8">
      <w:start w:val="1"/>
      <w:numFmt w:val="lowerRoman"/>
      <w:lvlText w:val="%9"/>
      <w:lvlJc w:val="left"/>
      <w:pPr>
        <w:tabs>
          <w:tab w:val="num" w:pos="0"/>
        </w:tabs>
        <w:ind w:left="6120" w:hanging="6120"/>
      </w:pPr>
      <w:rPr>
        <w:dstrike w:val="false"/>
        <w:strike w:val="false"/>
        <w:vertAlign w:val="baseline"/>
        <w:position w:val="0"/>
        <w:sz w:val="20"/>
        <w:sz w:val="20"/>
        <w:i w:val="false"/>
        <w:u w:val="none"/>
        <w:b w:val="false"/>
        <w:shd w:fill="auto" w:val="clear"/>
        <w:szCs w:val="20"/>
        <w:rFonts w:ascii="Tahoma" w:hAnsi="Tahoma" w:eastAsia="Tahoma" w:cs="Tahoma"/>
        <w:color w:val="000000"/>
      </w:rPr>
    </w:lvl>
  </w:abstractNum>
  <w:abstractNum w:abstractNumId="3">
    <w:lvl w:ilvl="0">
      <w:start w:val="1"/>
      <w:numFmt w:val="bullet"/>
      <w:lvlText w:val="-"/>
      <w:lvlJc w:val="left"/>
      <w:pPr>
        <w:tabs>
          <w:tab w:val="num" w:pos="0"/>
        </w:tabs>
        <w:ind w:left="414" w:hanging="414"/>
      </w:pPr>
      <w:rPr>
        <w:rFonts w:ascii="Tahoma" w:hAnsi="Tahoma" w:cs="Tahoma" w:hint="default"/>
      </w:rPr>
    </w:lvl>
    <w:lvl w:ilvl="1">
      <w:start w:val="1"/>
      <w:numFmt w:val="bullet"/>
      <w:lvlText w:val="o"/>
      <w:lvlJc w:val="left"/>
      <w:pPr>
        <w:tabs>
          <w:tab w:val="num" w:pos="0"/>
        </w:tabs>
        <w:ind w:left="1363" w:hanging="1363"/>
      </w:pPr>
      <w:rPr>
        <w:rFonts w:ascii="Tahoma" w:hAnsi="Tahoma" w:cs="Tahoma" w:hint="default"/>
      </w:rPr>
    </w:lvl>
    <w:lvl w:ilvl="2">
      <w:start w:val="1"/>
      <w:numFmt w:val="bullet"/>
      <w:lvlText w:val="▪"/>
      <w:lvlJc w:val="left"/>
      <w:pPr>
        <w:tabs>
          <w:tab w:val="num" w:pos="0"/>
        </w:tabs>
        <w:ind w:left="2083" w:hanging="2083"/>
      </w:pPr>
      <w:rPr>
        <w:rFonts w:ascii="Tahoma" w:hAnsi="Tahoma" w:cs="Tahoma" w:hint="default"/>
      </w:rPr>
    </w:lvl>
    <w:lvl w:ilvl="3">
      <w:start w:val="1"/>
      <w:numFmt w:val="bullet"/>
      <w:lvlText w:val="•"/>
      <w:lvlJc w:val="left"/>
      <w:pPr>
        <w:tabs>
          <w:tab w:val="num" w:pos="0"/>
        </w:tabs>
        <w:ind w:left="2803" w:hanging="2803"/>
      </w:pPr>
      <w:rPr>
        <w:rFonts w:ascii="Tahoma" w:hAnsi="Tahoma" w:cs="Tahoma" w:hint="default"/>
      </w:rPr>
    </w:lvl>
    <w:lvl w:ilvl="4">
      <w:start w:val="1"/>
      <w:numFmt w:val="bullet"/>
      <w:lvlText w:val="o"/>
      <w:lvlJc w:val="left"/>
      <w:pPr>
        <w:tabs>
          <w:tab w:val="num" w:pos="0"/>
        </w:tabs>
        <w:ind w:left="3523" w:hanging="3523"/>
      </w:pPr>
      <w:rPr>
        <w:rFonts w:ascii="Tahoma" w:hAnsi="Tahoma" w:cs="Tahoma" w:hint="default"/>
      </w:rPr>
    </w:lvl>
    <w:lvl w:ilvl="5">
      <w:start w:val="1"/>
      <w:numFmt w:val="bullet"/>
      <w:lvlText w:val="▪"/>
      <w:lvlJc w:val="left"/>
      <w:pPr>
        <w:tabs>
          <w:tab w:val="num" w:pos="0"/>
        </w:tabs>
        <w:ind w:left="4243" w:hanging="4243"/>
      </w:pPr>
      <w:rPr>
        <w:rFonts w:ascii="Tahoma" w:hAnsi="Tahoma" w:cs="Tahoma" w:hint="default"/>
      </w:rPr>
    </w:lvl>
    <w:lvl w:ilvl="6">
      <w:start w:val="1"/>
      <w:numFmt w:val="bullet"/>
      <w:lvlText w:val="•"/>
      <w:lvlJc w:val="left"/>
      <w:pPr>
        <w:tabs>
          <w:tab w:val="num" w:pos="0"/>
        </w:tabs>
        <w:ind w:left="4963" w:hanging="4963"/>
      </w:pPr>
      <w:rPr>
        <w:rFonts w:ascii="Tahoma" w:hAnsi="Tahoma" w:cs="Tahoma" w:hint="default"/>
      </w:rPr>
    </w:lvl>
    <w:lvl w:ilvl="7">
      <w:start w:val="1"/>
      <w:numFmt w:val="bullet"/>
      <w:lvlText w:val="o"/>
      <w:lvlJc w:val="left"/>
      <w:pPr>
        <w:tabs>
          <w:tab w:val="num" w:pos="0"/>
        </w:tabs>
        <w:ind w:left="5683" w:hanging="5683"/>
      </w:pPr>
      <w:rPr>
        <w:rFonts w:ascii="Tahoma" w:hAnsi="Tahoma" w:cs="Tahoma" w:hint="default"/>
      </w:rPr>
    </w:lvl>
    <w:lvl w:ilvl="8">
      <w:start w:val="1"/>
      <w:numFmt w:val="bullet"/>
      <w:lvlText w:val="▪"/>
      <w:lvlJc w:val="left"/>
      <w:pPr>
        <w:tabs>
          <w:tab w:val="num" w:pos="0"/>
        </w:tabs>
        <w:ind w:left="6403" w:hanging="6403"/>
      </w:pPr>
      <w:rPr>
        <w:rFonts w:ascii="Tahoma" w:hAnsi="Tahoma" w:cs="Tahoma" w:hint="default"/>
      </w:rPr>
    </w:lvl>
  </w:abstractNum>
  <w:abstractNum w:abstractNumId="4">
    <w:lvl w:ilvl="0">
      <w:start w:val="1"/>
      <w:numFmt w:val="bullet"/>
      <w:lvlText w:val="-"/>
      <w:lvlJc w:val="left"/>
      <w:pPr>
        <w:tabs>
          <w:tab w:val="num" w:pos="0"/>
        </w:tabs>
        <w:ind w:left="108" w:hanging="108"/>
      </w:pPr>
      <w:rPr>
        <w:rFonts w:ascii="Tahoma" w:hAnsi="Tahoma" w:cs="Tahoma" w:hint="default"/>
      </w:rPr>
    </w:lvl>
    <w:lvl w:ilvl="1">
      <w:start w:val="1"/>
      <w:numFmt w:val="bullet"/>
      <w:lvlText w:val="o"/>
      <w:lvlJc w:val="left"/>
      <w:pPr>
        <w:tabs>
          <w:tab w:val="num" w:pos="0"/>
        </w:tabs>
        <w:ind w:left="1188" w:hanging="1188"/>
      </w:pPr>
      <w:rPr>
        <w:rFonts w:ascii="Tahoma" w:hAnsi="Tahoma" w:cs="Tahoma" w:hint="default"/>
      </w:rPr>
    </w:lvl>
    <w:lvl w:ilvl="2">
      <w:start w:val="1"/>
      <w:numFmt w:val="bullet"/>
      <w:lvlText w:val="▪"/>
      <w:lvlJc w:val="left"/>
      <w:pPr>
        <w:tabs>
          <w:tab w:val="num" w:pos="0"/>
        </w:tabs>
        <w:ind w:left="1908" w:hanging="1908"/>
      </w:pPr>
      <w:rPr>
        <w:rFonts w:ascii="Tahoma" w:hAnsi="Tahoma" w:cs="Tahoma" w:hint="default"/>
      </w:rPr>
    </w:lvl>
    <w:lvl w:ilvl="3">
      <w:start w:val="1"/>
      <w:numFmt w:val="bullet"/>
      <w:lvlText w:val="•"/>
      <w:lvlJc w:val="left"/>
      <w:pPr>
        <w:tabs>
          <w:tab w:val="num" w:pos="0"/>
        </w:tabs>
        <w:ind w:left="2628" w:hanging="2628"/>
      </w:pPr>
      <w:rPr>
        <w:rFonts w:ascii="Tahoma" w:hAnsi="Tahoma" w:cs="Tahoma" w:hint="default"/>
      </w:rPr>
    </w:lvl>
    <w:lvl w:ilvl="4">
      <w:start w:val="1"/>
      <w:numFmt w:val="bullet"/>
      <w:lvlText w:val="o"/>
      <w:lvlJc w:val="left"/>
      <w:pPr>
        <w:tabs>
          <w:tab w:val="num" w:pos="0"/>
        </w:tabs>
        <w:ind w:left="3348" w:hanging="3348"/>
      </w:pPr>
      <w:rPr>
        <w:rFonts w:ascii="Tahoma" w:hAnsi="Tahoma" w:cs="Tahoma" w:hint="default"/>
      </w:rPr>
    </w:lvl>
    <w:lvl w:ilvl="5">
      <w:start w:val="1"/>
      <w:numFmt w:val="bullet"/>
      <w:lvlText w:val="▪"/>
      <w:lvlJc w:val="left"/>
      <w:pPr>
        <w:tabs>
          <w:tab w:val="num" w:pos="0"/>
        </w:tabs>
        <w:ind w:left="4068" w:hanging="4068"/>
      </w:pPr>
      <w:rPr>
        <w:rFonts w:ascii="Tahoma" w:hAnsi="Tahoma" w:cs="Tahoma" w:hint="default"/>
      </w:rPr>
    </w:lvl>
    <w:lvl w:ilvl="6">
      <w:start w:val="1"/>
      <w:numFmt w:val="bullet"/>
      <w:lvlText w:val="•"/>
      <w:lvlJc w:val="left"/>
      <w:pPr>
        <w:tabs>
          <w:tab w:val="num" w:pos="0"/>
        </w:tabs>
        <w:ind w:left="4788" w:hanging="4788"/>
      </w:pPr>
      <w:rPr>
        <w:rFonts w:ascii="Tahoma" w:hAnsi="Tahoma" w:cs="Tahoma" w:hint="default"/>
      </w:rPr>
    </w:lvl>
    <w:lvl w:ilvl="7">
      <w:start w:val="1"/>
      <w:numFmt w:val="bullet"/>
      <w:lvlText w:val="o"/>
      <w:lvlJc w:val="left"/>
      <w:pPr>
        <w:tabs>
          <w:tab w:val="num" w:pos="0"/>
        </w:tabs>
        <w:ind w:left="5508" w:hanging="5508"/>
      </w:pPr>
      <w:rPr>
        <w:rFonts w:ascii="Tahoma" w:hAnsi="Tahoma" w:cs="Tahoma" w:hint="default"/>
      </w:rPr>
    </w:lvl>
    <w:lvl w:ilvl="8">
      <w:start w:val="1"/>
      <w:numFmt w:val="bullet"/>
      <w:lvlText w:val="▪"/>
      <w:lvlJc w:val="left"/>
      <w:pPr>
        <w:tabs>
          <w:tab w:val="num" w:pos="0"/>
        </w:tabs>
        <w:ind w:left="6228" w:hanging="6228"/>
      </w:pPr>
      <w:rPr>
        <w:rFonts w:ascii="Tahoma" w:hAnsi="Tahoma" w:cs="Tahoma" w:hint="default"/>
      </w:rPr>
    </w:lvl>
  </w:abstractNum>
  <w:abstractNum w:abstractNumId="5">
    <w:lvl w:ilvl="0">
      <w:start w:val="1"/>
      <w:numFmt w:val="lowerLetter"/>
      <w:lvlText w:val="%1."/>
      <w:lvlJc w:val="left"/>
      <w:pPr>
        <w:tabs>
          <w:tab w:val="num" w:pos="0"/>
        </w:tabs>
        <w:ind w:left="533" w:hanging="533"/>
      </w:pPr>
      <w:rPr>
        <w:dstrike w:val="false"/>
        <w:strike w:val="false"/>
        <w:vertAlign w:val="baseline"/>
        <w:position w:val="0"/>
        <w:sz w:val="21"/>
        <w:sz w:val="21"/>
        <w:i w:val="false"/>
        <w:u w:val="none"/>
        <w:b w:val="false"/>
        <w:shd w:fill="auto" w:val="clear"/>
        <w:szCs w:val="21"/>
        <w:rFonts w:ascii="Tahoma" w:hAnsi="Tahoma" w:eastAsia="Tahoma" w:cs="Tahoma"/>
        <w:color w:val="000000"/>
      </w:rPr>
    </w:lvl>
    <w:lvl w:ilvl="1">
      <w:start w:val="1"/>
      <w:numFmt w:val="lowerLetter"/>
      <w:lvlText w:val="%2"/>
      <w:lvlJc w:val="left"/>
      <w:pPr>
        <w:tabs>
          <w:tab w:val="num" w:pos="0"/>
        </w:tabs>
        <w:ind w:left="1618" w:hanging="1618"/>
      </w:pPr>
      <w:rPr>
        <w:dstrike w:val="false"/>
        <w:strike w:val="false"/>
        <w:vertAlign w:val="baseline"/>
        <w:position w:val="0"/>
        <w:sz w:val="21"/>
        <w:sz w:val="21"/>
        <w:i w:val="false"/>
        <w:u w:val="none"/>
        <w:b w:val="false"/>
        <w:shd w:fill="auto" w:val="clear"/>
        <w:szCs w:val="21"/>
        <w:rFonts w:ascii="Tahoma" w:hAnsi="Tahoma" w:eastAsia="Tahoma" w:cs="Tahoma"/>
        <w:color w:val="000000"/>
      </w:rPr>
    </w:lvl>
    <w:lvl w:ilvl="2">
      <w:start w:val="1"/>
      <w:numFmt w:val="lowerRoman"/>
      <w:lvlText w:val="%3"/>
      <w:lvlJc w:val="left"/>
      <w:pPr>
        <w:tabs>
          <w:tab w:val="num" w:pos="0"/>
        </w:tabs>
        <w:ind w:left="2338" w:hanging="2338"/>
      </w:pPr>
      <w:rPr>
        <w:dstrike w:val="false"/>
        <w:strike w:val="false"/>
        <w:vertAlign w:val="baseline"/>
        <w:position w:val="0"/>
        <w:sz w:val="21"/>
        <w:sz w:val="21"/>
        <w:i w:val="false"/>
        <w:u w:val="none"/>
        <w:b w:val="false"/>
        <w:shd w:fill="auto" w:val="clear"/>
        <w:szCs w:val="21"/>
        <w:rFonts w:ascii="Tahoma" w:hAnsi="Tahoma" w:eastAsia="Tahoma" w:cs="Tahoma"/>
        <w:color w:val="000000"/>
      </w:rPr>
    </w:lvl>
    <w:lvl w:ilvl="3">
      <w:start w:val="1"/>
      <w:numFmt w:val="decimal"/>
      <w:lvlText w:val="%4"/>
      <w:lvlJc w:val="left"/>
      <w:pPr>
        <w:tabs>
          <w:tab w:val="num" w:pos="0"/>
        </w:tabs>
        <w:ind w:left="3058" w:hanging="3058"/>
      </w:pPr>
      <w:rPr>
        <w:dstrike w:val="false"/>
        <w:strike w:val="false"/>
        <w:vertAlign w:val="baseline"/>
        <w:position w:val="0"/>
        <w:sz w:val="21"/>
        <w:sz w:val="21"/>
        <w:i w:val="false"/>
        <w:u w:val="none"/>
        <w:b w:val="false"/>
        <w:shd w:fill="auto" w:val="clear"/>
        <w:szCs w:val="21"/>
        <w:rFonts w:ascii="Tahoma" w:hAnsi="Tahoma" w:eastAsia="Tahoma" w:cs="Tahoma"/>
        <w:color w:val="000000"/>
      </w:rPr>
    </w:lvl>
    <w:lvl w:ilvl="4">
      <w:start w:val="1"/>
      <w:numFmt w:val="lowerLetter"/>
      <w:lvlText w:val="%5"/>
      <w:lvlJc w:val="left"/>
      <w:pPr>
        <w:tabs>
          <w:tab w:val="num" w:pos="0"/>
        </w:tabs>
        <w:ind w:left="3778" w:hanging="3778"/>
      </w:pPr>
      <w:rPr>
        <w:dstrike w:val="false"/>
        <w:strike w:val="false"/>
        <w:vertAlign w:val="baseline"/>
        <w:position w:val="0"/>
        <w:sz w:val="21"/>
        <w:sz w:val="21"/>
        <w:i w:val="false"/>
        <w:u w:val="none"/>
        <w:b w:val="false"/>
        <w:shd w:fill="auto" w:val="clear"/>
        <w:szCs w:val="21"/>
        <w:rFonts w:ascii="Tahoma" w:hAnsi="Tahoma" w:eastAsia="Tahoma" w:cs="Tahoma"/>
        <w:color w:val="000000"/>
      </w:rPr>
    </w:lvl>
    <w:lvl w:ilvl="5">
      <w:start w:val="1"/>
      <w:numFmt w:val="lowerRoman"/>
      <w:lvlText w:val="%6"/>
      <w:lvlJc w:val="left"/>
      <w:pPr>
        <w:tabs>
          <w:tab w:val="num" w:pos="0"/>
        </w:tabs>
        <w:ind w:left="4498" w:hanging="4498"/>
      </w:pPr>
      <w:rPr>
        <w:dstrike w:val="false"/>
        <w:strike w:val="false"/>
        <w:vertAlign w:val="baseline"/>
        <w:position w:val="0"/>
        <w:sz w:val="21"/>
        <w:sz w:val="21"/>
        <w:i w:val="false"/>
        <w:u w:val="none"/>
        <w:b w:val="false"/>
        <w:shd w:fill="auto" w:val="clear"/>
        <w:szCs w:val="21"/>
        <w:rFonts w:ascii="Tahoma" w:hAnsi="Tahoma" w:eastAsia="Tahoma" w:cs="Tahoma"/>
        <w:color w:val="000000"/>
      </w:rPr>
    </w:lvl>
    <w:lvl w:ilvl="6">
      <w:start w:val="1"/>
      <w:numFmt w:val="decimal"/>
      <w:lvlText w:val="%7"/>
      <w:lvlJc w:val="left"/>
      <w:pPr>
        <w:tabs>
          <w:tab w:val="num" w:pos="0"/>
        </w:tabs>
        <w:ind w:left="5218" w:hanging="5218"/>
      </w:pPr>
      <w:rPr>
        <w:dstrike w:val="false"/>
        <w:strike w:val="false"/>
        <w:vertAlign w:val="baseline"/>
        <w:position w:val="0"/>
        <w:sz w:val="21"/>
        <w:sz w:val="21"/>
        <w:i w:val="false"/>
        <w:u w:val="none"/>
        <w:b w:val="false"/>
        <w:shd w:fill="auto" w:val="clear"/>
        <w:szCs w:val="21"/>
        <w:rFonts w:ascii="Tahoma" w:hAnsi="Tahoma" w:eastAsia="Tahoma" w:cs="Tahoma"/>
        <w:color w:val="000000"/>
      </w:rPr>
    </w:lvl>
    <w:lvl w:ilvl="7">
      <w:start w:val="1"/>
      <w:numFmt w:val="lowerLetter"/>
      <w:lvlText w:val="%8"/>
      <w:lvlJc w:val="left"/>
      <w:pPr>
        <w:tabs>
          <w:tab w:val="num" w:pos="0"/>
        </w:tabs>
        <w:ind w:left="5938" w:hanging="5938"/>
      </w:pPr>
      <w:rPr>
        <w:dstrike w:val="false"/>
        <w:strike w:val="false"/>
        <w:vertAlign w:val="baseline"/>
        <w:position w:val="0"/>
        <w:sz w:val="21"/>
        <w:sz w:val="21"/>
        <w:i w:val="false"/>
        <w:u w:val="none"/>
        <w:b w:val="false"/>
        <w:shd w:fill="auto" w:val="clear"/>
        <w:szCs w:val="21"/>
        <w:rFonts w:ascii="Tahoma" w:hAnsi="Tahoma" w:eastAsia="Tahoma" w:cs="Tahoma"/>
        <w:color w:val="000000"/>
      </w:rPr>
    </w:lvl>
    <w:lvl w:ilvl="8">
      <w:start w:val="1"/>
      <w:numFmt w:val="lowerRoman"/>
      <w:lvlText w:val="%9"/>
      <w:lvlJc w:val="left"/>
      <w:pPr>
        <w:tabs>
          <w:tab w:val="num" w:pos="0"/>
        </w:tabs>
        <w:ind w:left="6658" w:hanging="6658"/>
      </w:pPr>
      <w:rPr>
        <w:dstrike w:val="false"/>
        <w:strike w:val="false"/>
        <w:vertAlign w:val="baseline"/>
        <w:position w:val="0"/>
        <w:sz w:val="21"/>
        <w:sz w:val="21"/>
        <w:i w:val="false"/>
        <w:u w:val="none"/>
        <w:b w:val="false"/>
        <w:shd w:fill="auto" w:val="clear"/>
        <w:szCs w:val="21"/>
        <w:rFonts w:ascii="Tahoma" w:hAnsi="Tahoma" w:eastAsia="Tahoma" w:cs="Tahoma"/>
        <w:color w:val="000000"/>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lang w:val="it-IT"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Calibri" w:hAnsi="Calibri" w:eastAsia="Calibri" w:cs="Calibri"/>
      <w:color w:val="auto"/>
      <w:kern w:val="0"/>
      <w:sz w:val="20"/>
      <w:szCs w:val="20"/>
      <w:lang w:val="it-IT" w:eastAsia="zh-CN" w:bidi="hi-IN"/>
    </w:rPr>
  </w:style>
  <w:style w:type="paragraph" w:styleId="Titolo1">
    <w:name w:val="Heading 1"/>
    <w:basedOn w:val="LOnormal"/>
    <w:next w:val="LOnormal"/>
    <w:qFormat/>
    <w:pPr>
      <w:keepNext w:val="true"/>
      <w:keepLines/>
      <w:pageBreakBefore w:val="false"/>
      <w:spacing w:lineRule="auto" w:line="240" w:before="480" w:after="120"/>
    </w:pPr>
    <w:rPr>
      <w:b/>
      <w:sz w:val="48"/>
      <w:szCs w:val="48"/>
    </w:rPr>
  </w:style>
  <w:style w:type="paragraph" w:styleId="Titolo2">
    <w:name w:val="Heading 2"/>
    <w:basedOn w:val="LOnormal"/>
    <w:next w:val="LOnormal"/>
    <w:qFormat/>
    <w:pPr>
      <w:keepNext w:val="true"/>
      <w:keepLines/>
      <w:pageBreakBefore w:val="false"/>
      <w:spacing w:lineRule="auto" w:line="240" w:before="360" w:after="80"/>
    </w:pPr>
    <w:rPr>
      <w:b/>
      <w:sz w:val="36"/>
      <w:szCs w:val="36"/>
    </w:rPr>
  </w:style>
  <w:style w:type="paragraph" w:styleId="Titolo3">
    <w:name w:val="Heading 3"/>
    <w:basedOn w:val="LOnormal"/>
    <w:next w:val="LOnormal"/>
    <w:qFormat/>
    <w:pPr>
      <w:keepNext w:val="true"/>
      <w:keepLines/>
      <w:pageBreakBefore w:val="false"/>
      <w:spacing w:lineRule="auto" w:line="240" w:before="280" w:after="80"/>
    </w:pPr>
    <w:rPr>
      <w:b/>
      <w:sz w:val="28"/>
      <w:szCs w:val="28"/>
    </w:rPr>
  </w:style>
  <w:style w:type="paragraph" w:styleId="Titolo4">
    <w:name w:val="Heading 4"/>
    <w:basedOn w:val="LOnormal"/>
    <w:next w:val="LOnormal"/>
    <w:qFormat/>
    <w:pPr>
      <w:keepNext w:val="true"/>
      <w:keepLines/>
      <w:pageBreakBefore w:val="false"/>
      <w:spacing w:lineRule="auto" w:line="240" w:before="240" w:after="40"/>
    </w:pPr>
    <w:rPr>
      <w:b/>
      <w:sz w:val="24"/>
      <w:szCs w:val="24"/>
    </w:rPr>
  </w:style>
  <w:style w:type="paragraph" w:styleId="Titolo5">
    <w:name w:val="Heading 5"/>
    <w:basedOn w:val="LOnormal"/>
    <w:next w:val="LOnormal"/>
    <w:qFormat/>
    <w:pPr>
      <w:keepNext w:val="true"/>
      <w:keepLines/>
      <w:pageBreakBefore w:val="false"/>
      <w:spacing w:lineRule="auto" w:line="240" w:before="220" w:after="40"/>
    </w:pPr>
    <w:rPr>
      <w:b/>
      <w:sz w:val="22"/>
      <w:szCs w:val="22"/>
    </w:rPr>
  </w:style>
  <w:style w:type="paragraph" w:styleId="Titolo6">
    <w:name w:val="Heading 6"/>
    <w:basedOn w:val="LOnormal"/>
    <w:next w:val="LOnormal"/>
    <w:qFormat/>
    <w:pPr>
      <w:keepNext w:val="true"/>
      <w:keepLines/>
      <w:pageBreakBefore w:val="false"/>
      <w:spacing w:lineRule="auto" w:line="240" w:before="200" w:after="40"/>
    </w:pPr>
    <w:rPr>
      <w:b/>
      <w:sz w:val="20"/>
      <w:szCs w:val="20"/>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LOnormal" w:default="1">
    <w:name w:val="LO-normal"/>
    <w:qFormat/>
    <w:pPr>
      <w:widowControl/>
      <w:suppressAutoHyphens w:val="true"/>
      <w:bidi w:val="0"/>
      <w:spacing w:before="0" w:after="0"/>
      <w:jc w:val="left"/>
    </w:pPr>
    <w:rPr>
      <w:rFonts w:ascii="Calibri" w:hAnsi="Calibri" w:eastAsia="Calibri" w:cs="Calibri"/>
      <w:color w:val="auto"/>
      <w:kern w:val="0"/>
      <w:sz w:val="20"/>
      <w:szCs w:val="20"/>
      <w:lang w:val="it-IT" w:eastAsia="zh-CN" w:bidi="hi-IN"/>
    </w:rPr>
  </w:style>
  <w:style w:type="paragraph" w:styleId="Titoloprincipale">
    <w:name w:val="Title"/>
    <w:basedOn w:val="LOnormal"/>
    <w:next w:val="LOnormal"/>
    <w:qFormat/>
    <w:pPr>
      <w:keepNext w:val="true"/>
      <w:keepLines/>
      <w:pageBreakBefore w:val="false"/>
      <w:spacing w:lineRule="auto" w:line="240" w:before="480" w:after="120"/>
    </w:pPr>
    <w:rPr>
      <w:b/>
      <w:sz w:val="72"/>
      <w:szCs w:val="72"/>
    </w:rPr>
  </w:style>
  <w:style w:type="paragraph" w:styleId="Sottotitolo">
    <w:name w:val="Subtitle"/>
    <w:basedOn w:val="LOnormal"/>
    <w:next w:val="LOnormal"/>
    <w:qFormat/>
    <w:pPr>
      <w:keepNext w:val="true"/>
      <w:keepLines/>
      <w:pageBreakBefore w:val="false"/>
      <w:spacing w:lineRule="auto" w:line="240" w:before="360" w:after="80"/>
    </w:pPr>
    <w:rPr>
      <w:rFonts w:ascii="Georgia" w:hAnsi="Georgia" w:eastAsia="Georgia" w:cs="Georgia"/>
      <w:i/>
      <w:color w:val="666666"/>
      <w:sz w:val="48"/>
      <w:szCs w:val="48"/>
    </w:rPr>
  </w:style>
  <w:style w:type="paragraph" w:styleId="Intestazioneepidipagina">
    <w:name w:val="Intestazione e piè di pagina"/>
    <w:basedOn w:val="Normal"/>
    <w:qFormat/>
    <w:pPr/>
    <w:rPr/>
  </w:style>
  <w:style w:type="paragraph" w:styleId="Pidipagina">
    <w:name w:val="Footer"/>
    <w:basedOn w:val="Intestazioneepidipagina"/>
    <w:pPr/>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2</TotalTime>
  <Application>LibreOffice/7.0.3.1$Windows_X86_64 LibreOffice_project/d7547858d014d4cf69878db179d326fc3483e082</Application>
  <Pages>13</Pages>
  <Words>3152</Words>
  <Characters>20684</Characters>
  <CharactersWithSpaces>24668</CharactersWithSpaces>
  <Paragraphs>558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it-IT</dc:language>
  <cp:lastModifiedBy/>
  <dcterms:modified xsi:type="dcterms:W3CDTF">2026-01-24T15:35:08Z</dcterms:modified>
  <cp:revision>5</cp:revision>
  <dc:subject/>
  <dc:title/>
</cp:coreProperties>
</file>